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11874fc0746a9" w:history="1">
              <w:r>
                <w:rPr>
                  <w:rStyle w:val="Hyperlink"/>
                </w:rPr>
                <w:t>2023-2029年中国车载触摸屏市场深度调研与发展趋势报告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11874fc0746a9" w:history="1">
              <w:r>
                <w:rPr>
                  <w:rStyle w:val="Hyperlink"/>
                </w:rPr>
                <w:t>2023-2029年中国车载触摸屏市场深度调研与发展趋势报告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11874fc0746a9" w:history="1">
                <w:r>
                  <w:rPr>
                    <w:rStyle w:val="Hyperlink"/>
                  </w:rPr>
                  <w:t>https://www.20087.com/6/63/CheZaiChuMoPingFaZhanQuShi.html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触摸屏是现代汽车中不可或缺的信息娱乐系统组件之一，在近年来随着显示技术和交互设计的进步，在提高用户体验和功能性方面取得了长足进展。目前，车载触摸屏不仅在提高显示分辨率和减少延迟方面有所突破，还在产品的稳定性和使用便捷性方面进行了优化。此外，为了适应不同车型的具体需求，许多产品还具备了可调节的尺寸和多种类型的界面布局。随着对高质量车载信息娱乐系统的需求增加，车载触摸屏在提高性能的同时，也在不断寻求与新一代显示技术和人机交互技术的融合。</w:t>
      </w:r>
      <w:r>
        <w:rPr>
          <w:rFonts w:hint="eastAsia"/>
        </w:rPr>
        <w:br/>
      </w:r>
      <w:r>
        <w:rPr>
          <w:rFonts w:hint="eastAsia"/>
        </w:rPr>
        <w:t>　　未来，车载触摸屏的发展将更加注重智能化和集成性。一方面，随着对高质量车载信息娱乐系统的需求增长，车载触摸屏将更加注重提高其在显示效果和交互体验方面的表现，如通过采用更先进的显示技术和优化的触控算法来提高性能。另一方面，鉴于用户对于便捷性和个性化的需求增加，车载触摸屏将更加注重提供集成数据分析和远程监控等功能，以便于实时监测系统状态和预测维护需求。此外，随着对产品质量和性能要求的提高，车载触摸屏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11874fc0746a9" w:history="1">
        <w:r>
          <w:rPr>
            <w:rStyle w:val="Hyperlink"/>
          </w:rPr>
          <w:t>2023-2029年中国车载触摸屏市场深度调研与发展趋势报告</w:t>
        </w:r>
      </w:hyperlink>
      <w:r>
        <w:rPr>
          <w:rFonts w:hint="eastAsia"/>
        </w:rPr>
        <w:t>》从市场规模、需求变化及价格动态等维度，系统解析了车载触摸屏行业的现状与发展趋势。报告深入分析了车载触摸屏产业链各环节，科学预测了市场前景与技术发展方向，同时聚焦车载触摸屏细分市场特点及重点企业的经营表现，揭示了车载触摸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车载触摸屏行业界定及应用</w:t>
      </w:r>
      <w:r>
        <w:rPr>
          <w:rFonts w:hint="eastAsia"/>
        </w:rPr>
        <w:br/>
      </w:r>
      <w:r>
        <w:rPr>
          <w:rFonts w:hint="eastAsia"/>
        </w:rPr>
        <w:t>　　第一节 车载触摸屏行业定义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2018-2023年全球车载触摸屏行业运行概况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2018-2023年全球车载触摸屏行业市场规模分析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2023-2029年全球车载触摸屏行业发展趋势预测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2022-2023年中国车载触摸屏发展环境分析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一、2022-2023年车载触摸屏行业品牌发展现状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二、2022-2023年车载触摸屏行业需求市场现状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三、2022-2023年车载触摸屏市场需求层次分析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四、2022-2023年中国车载触摸屏市场走向分析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中国车载触摸屏产品技术分析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一、2022-2023年车载触摸屏产品技术变化特点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二、2022-2023年车载触摸屏产品市场的新技术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三、2022-2023年车载触摸屏产品市场现状分析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一、2022-2023年车载触摸屏产品市场存在的主要问题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二、2022-2023年国内车载触摸屏产品市场的三大瓶颈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三、2022-2023年车载触摸屏产品市场遭遇的规模难题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一、车载触摸屏市场特点</w:t>
      </w:r>
      <w:r>
        <w:rPr>
          <w:rFonts w:hint="eastAsia"/>
        </w:rPr>
        <w:br/>
      </w:r>
      <w:r>
        <w:rPr>
          <w:rFonts w:hint="eastAsia"/>
        </w:rPr>
        <w:t>　　　　二、车载触摸屏市场分析</w:t>
      </w:r>
      <w:r>
        <w:rPr>
          <w:rFonts w:hint="eastAsia"/>
        </w:rPr>
        <w:br/>
      </w:r>
      <w:r>
        <w:rPr>
          <w:rFonts w:hint="eastAsia"/>
        </w:rPr>
        <w:t>　　　　三、车载触摸屏市场变化的方向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中国车载触摸屏行业产量情况分析及预测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一、车载触摸屏总体产能规模</w:t>
      </w:r>
      <w:r>
        <w:rPr>
          <w:rFonts w:hint="eastAsia"/>
        </w:rPr>
        <w:br/>
      </w:r>
      <w:r>
        <w:rPr>
          <w:rFonts w:hint="eastAsia"/>
        </w:rPr>
        <w:t>　　　　二、车载触摸屏生产区域分布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三、2018-2023年中国车载触摸屏产量统计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四、2023-2029年中国车载触摸屏产量预测</w:t>
      </w:r>
      <w:r>
        <w:rPr>
          <w:rFonts w:hint="eastAsia"/>
        </w:rPr>
        <w:br/>
      </w:r>
      <w:r>
        <w:rPr>
          <w:rFonts w:hint="eastAsia"/>
        </w:rPr>
        <w:t>　　第三节 中国车载触摸屏市场需求分析及预测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三、2023-2029年中国车载触摸屏市场需求量预测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二、2023-2029年中国车载触摸屏市场价格走势预测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中国车载触摸屏进出口分析</w:t>
      </w:r>
      <w:r>
        <w:rPr>
          <w:rFonts w:hint="eastAsia"/>
        </w:rPr>
        <w:br/>
      </w:r>
      <w:r>
        <w:rPr>
          <w:rFonts w:hint="eastAsia"/>
        </w:rPr>
        <w:t>　　第一节 车载触摸屏进口情况分析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车载触摸屏出口情况分析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影响车载触摸屏进出口因素分析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2018-2023年中国车载触摸屏行业规模情况分析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2018-2023年中国车载触摸屏行业财务能力分析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车载触摸屏细分产品结构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车载触摸屏行业投资风险预警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一、2023年影响车载触摸屏行业运行的有利因素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二、2023年影响车载触摸屏行业运行的稳定因素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三、2023年影响车载触摸屏行业运行的不利因素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四、2023年中国车载触摸屏行业发展面临的挑战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五、2023年中国车载触摸屏行业发展面临的机遇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车载触摸屏投资建议</w:t>
      </w:r>
      <w:r>
        <w:rPr>
          <w:rFonts w:hint="eastAsia"/>
        </w:rPr>
        <w:br/>
      </w:r>
      <w:r>
        <w:rPr>
          <w:rFonts w:hint="eastAsia"/>
        </w:rPr>
        <w:t>　　第一节 车载触摸屏行业投资环境分析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车载触摸屏行业投资进入壁垒分析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车载触摸屏行业历程</w:t>
      </w:r>
      <w:r>
        <w:rPr>
          <w:rFonts w:hint="eastAsia"/>
        </w:rPr>
        <w:br/>
      </w:r>
      <w:r>
        <w:rPr>
          <w:rFonts w:hint="eastAsia"/>
        </w:rPr>
        <w:t>　　图表 车载触摸屏行业生命周期</w:t>
      </w:r>
      <w:r>
        <w:rPr>
          <w:rFonts w:hint="eastAsia"/>
        </w:rPr>
        <w:br/>
      </w:r>
      <w:r>
        <w:rPr>
          <w:rFonts w:hint="eastAsia"/>
        </w:rPr>
        <w:t>　　图表 车载触摸屏行业产业链分析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2018-2023年车载触摸屏行业市场容量分析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2018-2023年中国车载触摸屏市场需求量及增速统计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2018-2023年中国车载触摸屏进口数量分析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2018-2023年中国车载触摸屏进口金额分析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2018-2023年中国车载触摸屏出口数量分析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2018-2023年中国车载触摸屏出口金额分析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2023-2029年中国车载触摸屏市场需求量预测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2023-2029年中国车载触摸屏市场前景分析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11874fc0746a9" w:history="1">
        <w:r>
          <w:rPr>
            <w:rStyle w:val="Hyperlink"/>
          </w:rPr>
          <w:t>2023-2029年中国车载触摸屏市场深度调研与发展趋势报告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11874fc0746a9" w:history="1">
        <w:r>
          <w:rPr>
            <w:rStyle w:val="Hyperlink"/>
          </w:rPr>
          <w:t>https://www.20087.com/6/63/CheZaiChuMoPingFaZhanQuShi.html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航触摸屏不能触摸、车载触摸屏点不动怎么办、中控触摸屏、车载触摸屏校准5个教程视频、车载触摸屏的校准方法、车载触摸屏上下反了、汽车多功能显示屏、车载触摸屏时好时坏怎么回事、车载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41016dfcc4c15" w:history="1">
      <w:r>
        <w:rPr>
          <w:rStyle w:val="Hyperlink"/>
        </w:rPr>
        <w:t>2023-2029年中国车载触摸屏市场深度调研与发展趋势报告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ZaiChuMoPingFaZhanQuShi.html" TargetMode="External" Id="R10011874fc07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ZaiChuMoPingFaZhanQuShi.html" TargetMode="External" Id="R91641016dfc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2022-11-20T03:02:00Z</dcterms:created>
  <dcterms:modified xsi:type="dcterms:W3CDTF">2022-11-20T04:02:00Z</dcterms:modified>
  <dc:subject>2023-2029年中国车载触摸屏市场深度调研与发展趋势报告</dc:subject>
  <dc:title>2023-2029年中国车载触摸屏市场深度调研与发展趋势报告</dc:title>
  <cp:keywords>2023-2029年中国车载触摸屏市场深度调研与发展趋势报告</cp:keywords>
  <dc:description>2023-2029年中国车载触摸屏市场深度调研与发展趋势报告</dc:description>
</cp:coreProperties>
</file>