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2bf749c94068" w:history="1">
              <w:r>
                <w:rPr>
                  <w:rStyle w:val="Hyperlink"/>
                </w:rPr>
                <w:t>2024年中国高速公路建设市场调查分析与发展前景研究报告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2bf749c94068" w:history="1">
              <w:r>
                <w:rPr>
                  <w:rStyle w:val="Hyperlink"/>
                </w:rPr>
                <w:t>2024年中国高速公路建设市场调查分析与发展前景研究报告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92bf749c94068" w:history="1">
                <w:r>
                  <w:rPr>
                    <w:rStyle w:val="Hyperlink"/>
                  </w:rPr>
                  <w:t>https://www.20087.com/6/53/GaoSuGongLuJianSheShiChangDiaoYanBaoGao.html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建设在全球范围内是基础设施投资的重要组成部分，不仅促进了区域间的经济联系，还提升了交通运输效率。近年来，随着城市化进程的加速和车辆数量的增加，对高速公路网络的扩建和升级需求持续增长。同时，智能交通系统（ITS）的应用，提高了道路的安全性和通行能力。</w:t>
      </w:r>
      <w:r>
        <w:rPr>
          <w:rFonts w:hint="eastAsia"/>
        </w:rPr>
        <w:br/>
      </w:r>
      <w:r>
        <w:rPr>
          <w:rFonts w:hint="eastAsia"/>
        </w:rPr>
        <w:t>　　未来，高速公路建设将更加注重可持续性和智能化。可持续性体现在采用环保材料和施工技术，减少对生态环境的影响，同时优化设计以降低能耗。智能化趋势则意味着进一步整合物联网、大数据和人工智能技术，实现交通流的动态管理，提高道路使用效率，减少拥堵和事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第一节 公路建设行业的相关概述</w:t>
      </w:r>
      <w:r>
        <w:rPr>
          <w:rFonts w:hint="eastAsia"/>
        </w:rPr>
        <w:br/>
      </w:r>
      <w:r>
        <w:rPr>
          <w:rFonts w:hint="eastAsia"/>
        </w:rPr>
        <w:t>　　　　一、公路建设的定义及分类</w:t>
      </w:r>
      <w:r>
        <w:rPr>
          <w:rFonts w:hint="eastAsia"/>
        </w:rPr>
        <w:br/>
      </w:r>
      <w:r>
        <w:rPr>
          <w:rFonts w:hint="eastAsia"/>
        </w:rPr>
        <w:t>　　　　二、公路等级划分标准分析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公路建设行业的发展状况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第三节 全国公路运输情况分析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第一节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二、公路建设与可持续发展关系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三、环境保护对公路建设的影响</w:t>
      </w:r>
      <w:r>
        <w:rPr>
          <w:rFonts w:hint="eastAsia"/>
        </w:rPr>
        <w:br/>
      </w:r>
      <w:r>
        <w:rPr>
          <w:rFonts w:hint="eastAsia"/>
        </w:rPr>
        <w:t>　　第三节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3、欧盟经济环境分析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第四节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二、行业技术未来发展趋势预测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中国高速公路建设发展分析</w:t>
      </w:r>
      <w:r>
        <w:rPr>
          <w:rFonts w:hint="eastAsia"/>
        </w:rPr>
        <w:br/>
      </w:r>
      <w:r>
        <w:rPr>
          <w:rFonts w:hint="eastAsia"/>
        </w:rPr>
        <w:t>　　第一节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第二节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一、中国高速公路的监管现状及问题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二、美国高速公路监管的经验及借鉴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三、日本高速公路监管的经验及借鉴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四、中国高速公路监管机制的政策建议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第三节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一、主要国家高速公路运营管理模式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三、中国高速公路运营管理存在问题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四、国际高速公路行业绩效比较分析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第四节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第五节 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三、全国高速公路年平均日交通量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第六节 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一、高速公路行业的发展趋势分析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二、高速公路行业的未来供给预测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中国公路建设行业“十三五”展望</w:t>
      </w:r>
      <w:r>
        <w:rPr>
          <w:rFonts w:hint="eastAsia"/>
        </w:rPr>
        <w:br/>
      </w:r>
      <w:r>
        <w:rPr>
          <w:rFonts w:hint="eastAsia"/>
        </w:rPr>
        <w:t>　　第一节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中国公路网布局规划分析</w:t>
      </w:r>
      <w:r>
        <w:rPr>
          <w:rFonts w:hint="eastAsia"/>
        </w:rPr>
        <w:br/>
      </w:r>
      <w:r>
        <w:rPr>
          <w:rFonts w:hint="eastAsia"/>
        </w:rPr>
        <w:t>　　　　一、济研：国家公路运输枢纽布局规划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二、国家高速公路网规划</w:t>
      </w:r>
      <w:r>
        <w:rPr>
          <w:rFonts w:hint="eastAsia"/>
        </w:rPr>
        <w:br/>
      </w:r>
      <w:r>
        <w:rPr>
          <w:rFonts w:hint="eastAsia"/>
        </w:rPr>
        <w:t>　　　　三、农村公路建设规划</w:t>
      </w:r>
      <w:r>
        <w:rPr>
          <w:rFonts w:hint="eastAsia"/>
        </w:rPr>
        <w:br/>
      </w:r>
      <w:r>
        <w:rPr>
          <w:rFonts w:hint="eastAsia"/>
        </w:rPr>
        <w:t>　　第三节 (中⋅智⋅林)公路建设行业发展趋势与前景预测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2019-2024年公路建设投资及其在gdp中的占比（单位 亿元，%）</w:t>
      </w:r>
      <w:r>
        <w:rPr>
          <w:rFonts w:hint="eastAsia"/>
        </w:rPr>
        <w:br/>
      </w:r>
      <w:r>
        <w:rPr>
          <w:rFonts w:hint="eastAsia"/>
        </w:rPr>
        <w:t>　　图表 2 2019-2024年全国公路总里程及公路密度（单位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 2024年全国各技术等级公路里程构成对比（单位 %）</w:t>
      </w:r>
      <w:r>
        <w:rPr>
          <w:rFonts w:hint="eastAsia"/>
        </w:rPr>
        <w:br/>
      </w:r>
      <w:r>
        <w:rPr>
          <w:rFonts w:hint="eastAsia"/>
        </w:rPr>
        <w:t>　　图表 4 2024年全国各行政等级公路里程构成（单位 %）</w:t>
      </w:r>
      <w:r>
        <w:rPr>
          <w:rFonts w:hint="eastAsia"/>
        </w:rPr>
        <w:br/>
      </w:r>
      <w:r>
        <w:rPr>
          <w:rFonts w:hint="eastAsia"/>
        </w:rPr>
        <w:t>　　图表 6 2024年中国各省累计公路客运量（单位 亿人）</w:t>
      </w:r>
      <w:r>
        <w:rPr>
          <w:rFonts w:hint="eastAsia"/>
        </w:rPr>
        <w:br/>
      </w:r>
      <w:r>
        <w:rPr>
          <w:rFonts w:hint="eastAsia"/>
        </w:rPr>
        <w:t>　　图表 7 2024年中国各省累计公路客运周转量（单位 亿人公里）</w:t>
      </w:r>
      <w:r>
        <w:rPr>
          <w:rFonts w:hint="eastAsia"/>
        </w:rPr>
        <w:br/>
      </w:r>
      <w:r>
        <w:rPr>
          <w:rFonts w:hint="eastAsia"/>
        </w:rPr>
        <w:t>　　图表 9 2024年中国各省累计公路货运量（单位 亿吨）</w:t>
      </w:r>
      <w:r>
        <w:rPr>
          <w:rFonts w:hint="eastAsia"/>
        </w:rPr>
        <w:br/>
      </w:r>
      <w:r>
        <w:rPr>
          <w:rFonts w:hint="eastAsia"/>
        </w:rPr>
        <w:t>　　图表 10 2024年中国各省累计公路货物周转量（单位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11 2019-2024年公路收费相关政策和观点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12 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13 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14 “十三五”交通运输发展主要指标表（单位 万公里，%，个）</w:t>
      </w:r>
      <w:r>
        <w:rPr>
          <w:rFonts w:hint="eastAsia"/>
        </w:rPr>
        <w:br/>
      </w:r>
      <w:r>
        <w:rPr>
          <w:rFonts w:hint="eastAsia"/>
        </w:rPr>
        <w:t>　　图表 17 2024年美国制造业pmi分项指数概览（单位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18 2024年美国非农就业人数概览（单位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19 2019-2024年美国新增非农就业人数（单位 千人）</w:t>
      </w:r>
      <w:r>
        <w:rPr>
          <w:rFonts w:hint="eastAsia"/>
        </w:rPr>
        <w:br/>
      </w:r>
      <w:r>
        <w:rPr>
          <w:rFonts w:hint="eastAsia"/>
        </w:rPr>
        <w:t>　　图表 20 2019-2024年美国失业率变化趋势（单位 %）</w:t>
      </w:r>
      <w:r>
        <w:rPr>
          <w:rFonts w:hint="eastAsia"/>
        </w:rPr>
        <w:br/>
      </w:r>
      <w:r>
        <w:rPr>
          <w:rFonts w:hint="eastAsia"/>
        </w:rPr>
        <w:t>　　图表 21 2019-2024年欧元区pmi走势（单位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22 2019-2024年法国及德国pmi走势比较（单位 %）</w:t>
      </w:r>
      <w:r>
        <w:rPr>
          <w:rFonts w:hint="eastAsia"/>
        </w:rPr>
        <w:br/>
      </w:r>
      <w:r>
        <w:rPr>
          <w:rFonts w:hint="eastAsia"/>
        </w:rPr>
        <w:t>　　图表 23 2019-2024年欧央行基准利率变化趋势（单位 %）</w:t>
      </w:r>
      <w:r>
        <w:rPr>
          <w:rFonts w:hint="eastAsia"/>
        </w:rPr>
        <w:br/>
      </w:r>
      <w:r>
        <w:rPr>
          <w:rFonts w:hint="eastAsia"/>
        </w:rPr>
        <w:t>　　图表 24 2019-2024年欧元区cpi走势（单位 %）</w:t>
      </w:r>
      <w:r>
        <w:rPr>
          <w:rFonts w:hint="eastAsia"/>
        </w:rPr>
        <w:br/>
      </w:r>
      <w:r>
        <w:rPr>
          <w:rFonts w:hint="eastAsia"/>
        </w:rPr>
        <w:t>　　图表 27 2019-2024年中国粮食产量及其增长速度（单位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29 2019-2024年社会消费品零售总额及其增速（单位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30 2019-2024年中国货物进出口总额变化情况（单位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31 中国广义货币（m （2）增长速度（单位 %）</w:t>
      </w:r>
      <w:r>
        <w:rPr>
          <w:rFonts w:hint="eastAsia"/>
        </w:rPr>
        <w:br/>
      </w:r>
      <w:r>
        <w:rPr>
          <w:rFonts w:hint="eastAsia"/>
        </w:rPr>
        <w:t>　　图表 32 2019-2024年中国制造业pmi走势图（单位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33 2019-2024年中国非制造业商务活动指数走势图（单位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34 路基施工流程</w:t>
      </w:r>
      <w:r>
        <w:rPr>
          <w:rFonts w:hint="eastAsia"/>
        </w:rPr>
        <w:br/>
      </w:r>
      <w:r>
        <w:rPr>
          <w:rFonts w:hint="eastAsia"/>
        </w:rPr>
        <w:t>　　图表 35 路堤填筑工艺流程</w:t>
      </w:r>
      <w:r>
        <w:rPr>
          <w:rFonts w:hint="eastAsia"/>
        </w:rPr>
        <w:br/>
      </w:r>
      <w:r>
        <w:rPr>
          <w:rFonts w:hint="eastAsia"/>
        </w:rPr>
        <w:t>　　图表 36 美国高速公路运输量（单位 辆）</w:t>
      </w:r>
      <w:r>
        <w:rPr>
          <w:rFonts w:hint="eastAsia"/>
        </w:rPr>
        <w:br/>
      </w:r>
      <w:r>
        <w:rPr>
          <w:rFonts w:hint="eastAsia"/>
        </w:rPr>
        <w:t>　　图表 37 2019-2024年全国高速公路里程（单位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38 2023年底各省区高速公路通车里程排名（单位 公里）</w:t>
      </w:r>
      <w:r>
        <w:rPr>
          <w:rFonts w:hint="eastAsia"/>
        </w:rPr>
        <w:br/>
      </w:r>
      <w:r>
        <w:rPr>
          <w:rFonts w:hint="eastAsia"/>
        </w:rPr>
        <w:t>　　图表 39 高速公路里程超过3千公里的省份（单位 公里）</w:t>
      </w:r>
      <w:r>
        <w:rPr>
          <w:rFonts w:hint="eastAsia"/>
        </w:rPr>
        <w:br/>
      </w:r>
      <w:r>
        <w:rPr>
          <w:rFonts w:hint="eastAsia"/>
        </w:rPr>
        <w:t>　　图表 40 2019-2024年国道与高速公路年平均日交通量（单位 辆/日）</w:t>
      </w:r>
      <w:r>
        <w:rPr>
          <w:rFonts w:hint="eastAsia"/>
        </w:rPr>
        <w:br/>
      </w:r>
      <w:r>
        <w:rPr>
          <w:rFonts w:hint="eastAsia"/>
        </w:rPr>
        <w:t>　　图表 41 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42 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43 各省市自治区高速公路发展规划统计（单位 公里，年）</w:t>
      </w:r>
      <w:r>
        <w:rPr>
          <w:rFonts w:hint="eastAsia"/>
        </w:rPr>
        <w:br/>
      </w:r>
      <w:r>
        <w:rPr>
          <w:rFonts w:hint="eastAsia"/>
        </w:rPr>
        <w:t>　　图表 44 2019-2024年全国高速公路建成通车里程结构分布情况（单位 公里）</w:t>
      </w:r>
      <w:r>
        <w:rPr>
          <w:rFonts w:hint="eastAsia"/>
        </w:rPr>
        <w:br/>
      </w:r>
      <w:r>
        <w:rPr>
          <w:rFonts w:hint="eastAsia"/>
        </w:rPr>
        <w:t>　　图表 45 2024年全国高速公路建成通车里程结构分布预计（单位 公里）</w:t>
      </w:r>
      <w:r>
        <w:rPr>
          <w:rFonts w:hint="eastAsia"/>
        </w:rPr>
        <w:br/>
      </w:r>
      <w:r>
        <w:rPr>
          <w:rFonts w:hint="eastAsia"/>
        </w:rPr>
        <w:t>　　图表 46 中国公路建设企业等级资质要求（单位 亿元，万元，人，公里）</w:t>
      </w:r>
      <w:r>
        <w:rPr>
          <w:rFonts w:hint="eastAsia"/>
        </w:rPr>
        <w:br/>
      </w:r>
      <w:r>
        <w:rPr>
          <w:rFonts w:hint="eastAsia"/>
        </w:rPr>
        <w:t>　　图表 47 中国公路施工行业进入壁垒状况</w:t>
      </w:r>
      <w:r>
        <w:rPr>
          <w:rFonts w:hint="eastAsia"/>
        </w:rPr>
        <w:br/>
      </w:r>
      <w:r>
        <w:rPr>
          <w:rFonts w:hint="eastAsia"/>
        </w:rPr>
        <w:t>　　图表 48 国家公路运输枢纽布局方案</w:t>
      </w:r>
      <w:r>
        <w:rPr>
          <w:rFonts w:hint="eastAsia"/>
        </w:rPr>
        <w:br/>
      </w:r>
      <w:r>
        <w:rPr>
          <w:rFonts w:hint="eastAsia"/>
        </w:rPr>
        <w:t>　　图表 49 2024-2030年中国公路总里程预测（单位 万公里）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2bf749c94068" w:history="1">
        <w:r>
          <w:rPr>
            <w:rStyle w:val="Hyperlink"/>
          </w:rPr>
          <w:t>2024年中国高速公路建设市场调查分析与发展前景研究报告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92bf749c94068" w:history="1">
        <w:r>
          <w:rPr>
            <w:rStyle w:val="Hyperlink"/>
          </w:rPr>
          <w:t>https://www.20087.com/6/53/GaoSuGongLuJianSheShiChangDiaoYanBaoGao.html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4c37f50247c5" w:history="1">
      <w:r>
        <w:rPr>
          <w:rStyle w:val="Hyperlink"/>
        </w:rPr>
        <w:t>2024年中国高速公路建设市场调查分析与发展前景研究报告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SuGongLuJianSheShiChangDiaoYanBaoGao.html" TargetMode="External" Id="R41892bf749c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SuGongLuJianSheShiChangDiaoYanBaoGao.html" TargetMode="External" Id="R38b84c37f502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2024-03-04T01:47:00Z</dcterms:created>
  <dcterms:modified xsi:type="dcterms:W3CDTF">2024-03-04T02:47:00Z</dcterms:modified>
  <dc:subject>2024年中国高速公路建设市场调查分析与发展前景研究报告</dc:subject>
  <dc:title>2024年中国高速公路建设市场调查分析与发展前景研究报告</dc:title>
  <cp:keywords>2024年中国高速公路建设市场调查分析与发展前景研究报告</cp:keywords>
  <dc:description>2024年中国高速公路建设市场调查分析与发展前景研究报告</dc:description>
</cp:coreProperties>
</file>