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43082c477441c" w:history="1">
              <w:r>
                <w:rPr>
                  <w:rStyle w:val="Hyperlink"/>
                </w:rPr>
                <w:t>2026-2032年中国机动四轮车行业现状与前景趋势报告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43082c477441c" w:history="1">
              <w:r>
                <w:rPr>
                  <w:rStyle w:val="Hyperlink"/>
                </w:rPr>
                <w:t>2026-2032年中国机动四轮车行业现状与前景趋势报告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43082c477441c" w:history="1">
                <w:r>
                  <w:rPr>
                    <w:rStyle w:val="Hyperlink"/>
                  </w:rPr>
                  <w:t>https://www.20087.com/7/23/JiDongSiLunCheShiChangQianJingFenXi.html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四轮车泛指低速、短途使用的四轮机动车，涵盖老年代步车、园区通勤车、物流末端配送车及特种作业车辆等细分品类。当前市场呈现高度碎片化特征，产品在动力形式上以铅酸电池为主，逐步向锂电化过渡，驱动系统多采用简单直流电机与机械传动。在中国、东南亚及部分拉美国家，该类车辆因购置成本低、使用门槛低而广泛用于城乡接合部出行，但普遍存在安全标准缺失、制动性能不足、车身结构强度弱等问题。近年来，多地政府加强监管，要求加装安全带、灯光系统及限速装置，倒逼企业提升基础安全配置。然而，行业整体仍缺乏统一技术规范，导致产品质量参差不齐，且与机动车道混行带来交通管理难题。</w:t>
      </w:r>
      <w:r>
        <w:rPr>
          <w:rFonts w:hint="eastAsia"/>
        </w:rPr>
        <w:br/>
      </w:r>
      <w:r>
        <w:rPr>
          <w:rFonts w:hint="eastAsia"/>
        </w:rPr>
        <w:t>　　未来，机动四轮车将加速向规范化、电动化与智能化整合。在政策引导下，国家或地区级技术标准将明确其分类归属（如L6e/L7e轻型车辆），强制要求满足碰撞安全、电磁兼容及电池防火等基本要求。动力系统全面转向磷酸铁锂或钠离子电池，配合永磁同步电机与再生制动，提升续航与能效。同时，基础ADAS功能（如倒车影像、盲区监测）将逐步标配，部分高端通勤车型甚至集成V2X通信以融入智慧园区交通网络。在应用场景上，无人配送版机动四轮车已在封闭园区试点，未来或与即时零售、医疗物资运输等新经济模式深度绑定。长远看，该品类若能完成从“灰色交通工具”到“合规微型电动车”的身份转型，将在城市微出行生态中占据稳定一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43082c477441c" w:history="1">
        <w:r>
          <w:rPr>
            <w:rStyle w:val="Hyperlink"/>
          </w:rPr>
          <w:t>2026-2032年中国机动四轮车行业现状与前景趋势报告</w:t>
        </w:r>
      </w:hyperlink>
      <w:r>
        <w:rPr>
          <w:rFonts w:hint="eastAsia"/>
        </w:rPr>
        <w:t>》以专业、科学的视角，系统分析了机动四轮车行业的市场规模、供需状况和竞争格局，梳理了机动四轮车技术发展水平和未来方向。报告对机动四轮车行业发展趋势做出客观预测，评估了市场增长空间和潜在风险，并分析了重点机动四轮车企业的经营情况和市场表现。结合政策环境和消费需求变化，为投资者和企业提供机动四轮车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机动四轮车行业发展概述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一、机动四轮车行业定义及分类</w:t>
      </w:r>
      <w:r>
        <w:rPr>
          <w:rFonts w:hint="eastAsia"/>
        </w:rPr>
        <w:br/>
      </w:r>
      <w:r>
        <w:rPr>
          <w:rFonts w:hint="eastAsia"/>
        </w:rPr>
        <w:t>　　　　二、机动四轮车行业经济特性</w:t>
      </w:r>
      <w:r>
        <w:rPr>
          <w:rFonts w:hint="eastAsia"/>
        </w:rPr>
        <w:br/>
      </w:r>
      <w:r>
        <w:rPr>
          <w:rFonts w:hint="eastAsia"/>
        </w:rPr>
        <w:t>　　　　三、机动四轮车行业产业链简介</w:t>
      </w:r>
      <w:r>
        <w:rPr>
          <w:rFonts w:hint="eastAsia"/>
        </w:rPr>
        <w:br/>
      </w:r>
      <w:r>
        <w:rPr>
          <w:rFonts w:hint="eastAsia"/>
        </w:rPr>
        <w:t>　　第二节 机动四轮车行业发展成熟度</w:t>
      </w:r>
      <w:r>
        <w:rPr>
          <w:rFonts w:hint="eastAsia"/>
        </w:rPr>
        <w:br/>
      </w:r>
      <w:r>
        <w:rPr>
          <w:rFonts w:hint="eastAsia"/>
        </w:rPr>
        <w:t>　　　　一、机动四轮车行业发展周期分析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机动四轮车行业相关产业动态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机动四轮车行业发展环境分析</w:t>
      </w:r>
      <w:r>
        <w:rPr>
          <w:rFonts w:hint="eastAsia"/>
        </w:rPr>
        <w:br/>
      </w:r>
      <w:r>
        <w:rPr>
          <w:rFonts w:hint="eastAsia"/>
        </w:rPr>
        <w:t>　　第一节 机动四轮车行业环境分析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机动四轮车行业相关政策、法规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2025-2026年机动四轮车行业技术发展现状及趋势分析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机动四轮车行业技术发展现状分析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国内外机动四轮车行业技术差异与原因</w:t>
      </w:r>
      <w:r>
        <w:rPr>
          <w:rFonts w:hint="eastAsia"/>
        </w:rPr>
        <w:br/>
      </w:r>
      <w:r>
        <w:rPr>
          <w:rFonts w:hint="eastAsia"/>
        </w:rPr>
        <w:t>　　第三节 机动四轮车行业技术发展方向、趋势预测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提升机动四轮车行业技术能力策略建议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中国机动四轮车市场发展调研</w:t>
      </w:r>
      <w:r>
        <w:rPr>
          <w:rFonts w:hint="eastAsia"/>
        </w:rPr>
        <w:br/>
      </w:r>
      <w:r>
        <w:rPr>
          <w:rFonts w:hint="eastAsia"/>
        </w:rPr>
        <w:t>　　第一节 机动四轮车市场现状分析及预测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一、2020-2025年中国机动四轮车市场规模分析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二、2026-2032年中国机动四轮车市场规模预测</w:t>
      </w:r>
      <w:r>
        <w:rPr>
          <w:rFonts w:hint="eastAsia"/>
        </w:rPr>
        <w:br/>
      </w:r>
      <w:r>
        <w:rPr>
          <w:rFonts w:hint="eastAsia"/>
        </w:rPr>
        <w:t>　　第二节 机动四轮车行业产能情况分析及预测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一、2020-2025年中国机动四轮车行业产能分析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二、2026-2032年中国机动四轮车行业产能预测</w:t>
      </w:r>
      <w:r>
        <w:rPr>
          <w:rFonts w:hint="eastAsia"/>
        </w:rPr>
        <w:br/>
      </w:r>
      <w:r>
        <w:rPr>
          <w:rFonts w:hint="eastAsia"/>
        </w:rPr>
        <w:t>　　第三节 机动四轮车行业产量情况分析及预测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一、2020-2025年中国机动四轮车行业产量统计分析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二、2026-2032年中国机动四轮车行业产量预测分析</w:t>
      </w:r>
      <w:r>
        <w:rPr>
          <w:rFonts w:hint="eastAsia"/>
        </w:rPr>
        <w:br/>
      </w:r>
      <w:r>
        <w:rPr>
          <w:rFonts w:hint="eastAsia"/>
        </w:rPr>
        <w:t>　　第四节 机动四轮车市场需求分析及预测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一、2020-2025年中国机动四轮车市场需求分析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二、2026-2032年中国机动四轮车市场需求预测</w:t>
      </w:r>
      <w:r>
        <w:rPr>
          <w:rFonts w:hint="eastAsia"/>
        </w:rPr>
        <w:br/>
      </w:r>
      <w:r>
        <w:rPr>
          <w:rFonts w:hint="eastAsia"/>
        </w:rPr>
        <w:t>　　第五节 机动四轮车进出口数据分析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一、2020-2025年中国机动四轮车进出口数据分析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二、2026-2032年国内机动四轮车进出口情况预测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2020-2025年中国机动四轮车行业总体发展状况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中国机动四轮车行业规模情况分析</w:t>
      </w:r>
      <w:r>
        <w:rPr>
          <w:rFonts w:hint="eastAsia"/>
        </w:rPr>
        <w:br/>
      </w:r>
      <w:r>
        <w:rPr>
          <w:rFonts w:hint="eastAsia"/>
        </w:rPr>
        <w:t>　　　　一、机动四轮车行业单位规模情况分析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二、机动四轮车行业人员规模状况分析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三、机动四轮车行业资产规模状况分析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四、机动四轮车行业市场规模状况分析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五、机动四轮车行业敏感性分析</w:t>
      </w:r>
      <w:r>
        <w:rPr>
          <w:rFonts w:hint="eastAsia"/>
        </w:rPr>
        <w:br/>
      </w:r>
      <w:r>
        <w:rPr>
          <w:rFonts w:hint="eastAsia"/>
        </w:rPr>
        <w:t>　　第二节 中国机动四轮车行业财务能力分析</w:t>
      </w:r>
      <w:r>
        <w:rPr>
          <w:rFonts w:hint="eastAsia"/>
        </w:rPr>
        <w:br/>
      </w:r>
      <w:r>
        <w:rPr>
          <w:rFonts w:hint="eastAsia"/>
        </w:rPr>
        <w:t>　　　　一、机动四轮车行业盈利能力分析</w:t>
      </w:r>
      <w:r>
        <w:rPr>
          <w:rFonts w:hint="eastAsia"/>
        </w:rPr>
        <w:br/>
      </w:r>
      <w:r>
        <w:rPr>
          <w:rFonts w:hint="eastAsia"/>
        </w:rPr>
        <w:t>　　　　二、机动四轮车行业偿债能力分析</w:t>
      </w:r>
      <w:r>
        <w:rPr>
          <w:rFonts w:hint="eastAsia"/>
        </w:rPr>
        <w:br/>
      </w:r>
      <w:r>
        <w:rPr>
          <w:rFonts w:hint="eastAsia"/>
        </w:rPr>
        <w:t>　　　　三、机动四轮车行业营运能力分析</w:t>
      </w:r>
      <w:r>
        <w:rPr>
          <w:rFonts w:hint="eastAsia"/>
        </w:rPr>
        <w:br/>
      </w:r>
      <w:r>
        <w:rPr>
          <w:rFonts w:hint="eastAsia"/>
        </w:rPr>
        <w:t>　　　　四、机动四轮车行业发展能力分析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中国机动四轮车行业重点区域发展分析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一、中国机动四轮车行业重点区域市场结构变化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二、重点地区（一）机动四轮车行业发展分析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三、重点地区（二）机动四轮车行业发展分析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四、重点地区（三）机动四轮车行业发展分析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五、重点地区（四）机动四轮车行业发展分析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六、重点地区（五）机动四轮车行业发展分析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机动四轮车行业产品价格分析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三、主要机动四轮车品牌产品价位分析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五、价格在机动四轮车行业竞争中的重要性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2026年中国机动四轮车行业上下游行业发展分析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机动四轮车上游行业分析</w:t>
      </w:r>
      <w:r>
        <w:rPr>
          <w:rFonts w:hint="eastAsia"/>
        </w:rPr>
        <w:br/>
      </w:r>
      <w:r>
        <w:rPr>
          <w:rFonts w:hint="eastAsia"/>
        </w:rPr>
        <w:t>　　　　一、机动四轮车产品成本构成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四、上游供给对机动四轮车行业的影响</w:t>
      </w:r>
      <w:r>
        <w:rPr>
          <w:rFonts w:hint="eastAsia"/>
        </w:rPr>
        <w:br/>
      </w:r>
      <w:r>
        <w:rPr>
          <w:rFonts w:hint="eastAsia"/>
        </w:rPr>
        <w:t>　　第二节 机动四轮车下游行业分析</w:t>
      </w:r>
      <w:r>
        <w:rPr>
          <w:rFonts w:hint="eastAsia"/>
        </w:rPr>
        <w:br/>
      </w:r>
      <w:r>
        <w:rPr>
          <w:rFonts w:hint="eastAsia"/>
        </w:rPr>
        <w:t>　　　　一、机动四轮车下游行业分布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四、下游需求对机动四轮车行业的影响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机动四轮车行业重点企业发展调研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机动四轮车重点企业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机动四轮车重点企业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机动四轮车重点企业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机动四轮车重点企业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机动四轮车重点企业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机动四轮车重点企业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2026年中国机动四轮车产业市场竞争格局分析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2026年中国机动四轮车产业竞争现状分析</w:t>
      </w:r>
      <w:r>
        <w:rPr>
          <w:rFonts w:hint="eastAsia"/>
        </w:rPr>
        <w:br/>
      </w:r>
      <w:r>
        <w:rPr>
          <w:rFonts w:hint="eastAsia"/>
        </w:rPr>
        <w:t>　　　　一、机动四轮车竞争力分析</w:t>
      </w:r>
      <w:r>
        <w:rPr>
          <w:rFonts w:hint="eastAsia"/>
        </w:rPr>
        <w:br/>
      </w:r>
      <w:r>
        <w:rPr>
          <w:rFonts w:hint="eastAsia"/>
        </w:rPr>
        <w:t>　　　　二、机动四轮车技术竞争分析</w:t>
      </w:r>
      <w:r>
        <w:rPr>
          <w:rFonts w:hint="eastAsia"/>
        </w:rPr>
        <w:br/>
      </w:r>
      <w:r>
        <w:rPr>
          <w:rFonts w:hint="eastAsia"/>
        </w:rPr>
        <w:t>　　　　三、机动四轮车价格竞争分析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2026年中国机动四轮车产业集中度分析</w:t>
      </w:r>
      <w:r>
        <w:rPr>
          <w:rFonts w:hint="eastAsia"/>
        </w:rPr>
        <w:br/>
      </w:r>
      <w:r>
        <w:rPr>
          <w:rFonts w:hint="eastAsia"/>
        </w:rPr>
        <w:t>　　　　一、机动四轮车市场集中度分析</w:t>
      </w:r>
      <w:r>
        <w:rPr>
          <w:rFonts w:hint="eastAsia"/>
        </w:rPr>
        <w:br/>
      </w:r>
      <w:r>
        <w:rPr>
          <w:rFonts w:hint="eastAsia"/>
        </w:rPr>
        <w:t>　　　　二、机动四轮车企业集中度分析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2026-2032年提高机动四轮车企业竞争力的策略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机动四轮车行业投资风险预警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2026年影响机动四轮车行业发展的主要因素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一、影响机动四轮车行业运行的有利因素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二、影响机动四轮车行业运行的稳定因素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三、影响机动四轮车行业运行的不利因素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四、我国机动四轮车行业发展面临的挑战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五、我国机动四轮车行业发展面临的机遇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对机动四轮车行业投资风险预警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一、2026-2032年机动四轮车行业市场风险及控制策略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二、2026-2032年机动四轮车行业政策风险及控制策略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三、2026-2032年机动四轮车行业经营风险及控制策略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四、2026-2032年机动四轮车同业竞争风险及控制策略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五、2026-2032年机动四轮车行业其他风险及控制策略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机动四轮车行业发展趋势与投资规划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2026-2032年机动四轮车市场发展潜力分析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2026-2032年机动四轮车行业发展趋势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2026-2032年机动四轮车行业投资前景研究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对我国机动四轮车品牌的战略思考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二、机动四轮车实施品牌战略的意义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三、机动四轮车企业品牌的现状分析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四、我国机动四轮车企业的品牌战略</w:t>
      </w:r>
      <w:r>
        <w:rPr>
          <w:rFonts w:hint="eastAsia"/>
        </w:rPr>
        <w:br/>
      </w:r>
      <w:r>
        <w:rPr>
          <w:rFonts w:hint="eastAsia"/>
        </w:rPr>
        <w:t>　　　　五、机动四轮车品牌战略管理的策略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机动四轮车行业历程</w:t>
      </w:r>
      <w:r>
        <w:rPr>
          <w:rFonts w:hint="eastAsia"/>
        </w:rPr>
        <w:br/>
      </w:r>
      <w:r>
        <w:rPr>
          <w:rFonts w:hint="eastAsia"/>
        </w:rPr>
        <w:t>　　图表 机动四轮车行业生命周期</w:t>
      </w:r>
      <w:r>
        <w:rPr>
          <w:rFonts w:hint="eastAsia"/>
        </w:rPr>
        <w:br/>
      </w:r>
      <w:r>
        <w:rPr>
          <w:rFonts w:hint="eastAsia"/>
        </w:rPr>
        <w:t>　　图表 机动四轮车行业产业链分析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2020-2025年中国机动四轮车行业市场规模及增长情况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2020-2025年机动四轮车行业市场容量分析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2020-2025年中国机动四轮车行业产能统计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2020-2025年中国机动四轮车行业产量及增长趋势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2020-2025年中国机动四轮车市场需求量及增速统计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2025年中国机动四轮车行业需求领域分布格局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2020-2025年中国机动四轮车行业销售收入分析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2020-2025年中国机动四轮车行业盈利情况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2020-2025年中国机动四轮车行业利润总额统计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2020-2025年中国机动四轮车进口数量分析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2020-2025年中国机动四轮车进口金额分析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2020-2025年中国机动四轮车出口数量分析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2020-2025年中国机动四轮车出口金额分析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2025年中国机动四轮车进口国家及地区分析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2025年中国机动四轮车出口国家及地区分析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2020-2025年中国机动四轮车行业企业数量情况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2020-2025年中国机动四轮车行业企业平均规模情况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**地区机动四轮车市场规模及增长情况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**地区机动四轮车行业市场需求情况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**地区机动四轮车市场规模及增长情况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**地区机动四轮车行业市场需求情况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**地区机动四轮车市场规模及增长情况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**地区机动四轮车行业市场需求情况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**地区机动四轮车市场规模及增长情况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**地区机动四轮车行业市场需求情况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机动四轮车重点企业（一）基本信息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机动四轮车重点企业（一）经营情况分析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机动四轮车重点企业（一）主要经济指标情况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机动四轮车重点企业（一）盈利能力情况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机动四轮车重点企业（一）偿债能力情况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机动四轮车重点企业（一）运营能力情况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机动四轮车重点企业（一）成长能力情况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机动四轮车重点企业（二）基本信息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机动四轮车重点企业（二）经营情况分析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机动四轮车重点企业（二）主要经济指标情况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机动四轮车重点企业（二）盈利能力情况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机动四轮车重点企业（二）偿债能力情况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机动四轮车重点企业（二）运营能力情况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机动四轮车重点企业（二）成长能力情况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机动四轮车重点企业（三）基本信息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机动四轮车重点企业（三）经营情况分析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机动四轮车重点企业（三）主要经济指标情况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机动四轮车重点企业（三）盈利能力情况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机动四轮车重点企业（三）偿债能力情况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机动四轮车重点企业（三）运营能力情况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机动四轮车重点企业（三）成长能力情况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2026-2032年中国机动四轮车行业产能预测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2026-2032年中国机动四轮车行业产量预测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2026-2032年中国机动四轮车市场需求量预测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2026-2032年中国机动四轮车行业供需平衡预测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2026-2032年中国机动四轮车行业市场容量预测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2026-2032年中国机动四轮车行业市场规模预测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2026年中国机动四轮车市场前景分析</w:t>
      </w:r>
      <w:r>
        <w:rPr>
          <w:rFonts w:hint="eastAsia"/>
        </w:rPr>
        <w:br/>
      </w:r>
      <w:r>
        <w:rPr>
          <w:rFonts w:hint="eastAsia"/>
        </w:rPr>
        <w:t>　　图表 2026年中国机动四轮车发展趋势预测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43082c477441c" w:history="1">
        <w:r>
          <w:rPr>
            <w:rStyle w:val="Hyperlink"/>
          </w:rPr>
          <w:t>2026-2032年中国机动四轮车行业现状与前景趋势报告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43082c477441c" w:history="1">
        <w:r>
          <w:rPr>
            <w:rStyle w:val="Hyperlink"/>
          </w:rPr>
          <w:t>https://www.20087.com/7/23/JiDongSiLunCheShiChangQianJingFenXi.html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农用四轮车、机动四轮车指的是什么车、小型四轮车、机动四轮车没手续可以办驾驶证吗、农用小四轮农用车、机动四轮车后轮拆卸图解大全、四轮摩托车图片大全、机动四轮车运土四不像、无人货车自动驾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581305a8d4da1" w:history="1">
      <w:r>
        <w:rPr>
          <w:rStyle w:val="Hyperlink"/>
        </w:rPr>
        <w:t>2026-2032年中国机动四轮车行业现状与前景趋势报告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DongSiLunCheShiChangQianJingFenXi.html" TargetMode="External" Id="R2c543082c477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DongSiLunCheShiChangQianJingFenXi.html" TargetMode="External" Id="R726581305a8d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2026-01-08T04:21:01Z</dcterms:created>
  <dcterms:modified xsi:type="dcterms:W3CDTF">2026-01-08T05:21:01Z</dcterms:modified>
  <dc:subject>2026-2032年中国机动四轮车行业现状与前景趋势报告</dc:subject>
  <dc:title>2026-2032年中国机动四轮车行业现状与前景趋势报告</dc:title>
  <cp:keywords>2026-2032年中国机动四轮车行业现状与前景趋势报告</cp:keywords>
  <dc:description>2026-2032年中国机动四轮车行业现状与前景趋势报告</dc:description>
</cp:coreProperties>
</file>