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04f779b704be4" w:history="1">
              <w:r>
                <w:rPr>
                  <w:rStyle w:val="Hyperlink"/>
                </w:rPr>
                <w:t>2024-2030年中国航班航线行业现状深度调研与发展趋势报告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04f779b704be4" w:history="1">
              <w:r>
                <w:rPr>
                  <w:rStyle w:val="Hyperlink"/>
                </w:rPr>
                <w:t>2024-2030年中国航班航线行业现状深度调研与发展趋势报告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04f779b704be4" w:history="1">
                <w:r>
                  <w:rPr>
                    <w:rStyle w:val="Hyperlink"/>
                  </w:rPr>
                  <w:t>https://www.20087.com/7/73/HangBanHangXianDeFaZhanQuShi.html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班航线的规划和运营是航空公司核心竞争力的体现，直接影响着航空公司的市场覆盖范围和盈利能力。近年来，随着全球航空市场的竞争加剧，航空公司通过开辟新航线、增加直飞航班和优化飞行路线，以提高市场占有率。同时，可持续飞行和减少碳足迹成为行业共识，推动了航线规划的优化和燃油效率的提升。</w:t>
      </w:r>
      <w:r>
        <w:rPr>
          <w:rFonts w:hint="eastAsia"/>
        </w:rPr>
        <w:br/>
      </w:r>
      <w:r>
        <w:rPr>
          <w:rFonts w:hint="eastAsia"/>
        </w:rPr>
        <w:t>　　未来，航班航线的规划将更加注重经济效益和环保责任。随着超音速和零排放飞机技术的发展，长途航线的飞行时间和碳排放有望大幅减少。同时，航空数据分析和人工智能技术的应用，将实现更精准的航线优化和需求预测，提升运营效率。但行业也面临地缘政治风险、气候变化影响以及航空管制规则变化等不确定性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04f779b704be4" w:history="1">
        <w:r>
          <w:rPr>
            <w:rStyle w:val="Hyperlink"/>
          </w:rPr>
          <w:t>2024-2030年中国航班航线行业现状深度调研与发展趋势报告</w:t>
        </w:r>
      </w:hyperlink>
      <w:r>
        <w:rPr>
          <w:rFonts w:hint="eastAsia"/>
        </w:rPr>
        <w:t>》基于权威机构及航班航线相关协会等渠道的资料数据，全方位分析了航班航线行业的现状、市场需求及市场规模。航班航线报告详细探讨了产业链结构、价格趋势，并对航班航线各细分市场进行了研究。同时，预测了航班航线市场前景与发展趋势，剖析了品牌竞争状态、市场集中度，以及航班航线重点企业的表现。此外，航班航线报告还揭示了行业发展的潜在风险与机遇，为航班航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航班航线所属行业相关概述</w:t>
      </w:r>
      <w:r>
        <w:rPr>
          <w:rFonts w:hint="eastAsia"/>
        </w:rPr>
        <w:br/>
      </w:r>
      <w:r>
        <w:rPr>
          <w:rFonts w:hint="eastAsia"/>
        </w:rPr>
        <w:t>　　1.1 航班航线行业定义及特点</w:t>
      </w:r>
      <w:r>
        <w:rPr>
          <w:rFonts w:hint="eastAsia"/>
        </w:rPr>
        <w:br/>
      </w:r>
      <w:r>
        <w:rPr>
          <w:rFonts w:hint="eastAsia"/>
        </w:rPr>
        <w:t>　　　　1.1.1 航班航线行业的定义</w:t>
      </w:r>
      <w:r>
        <w:rPr>
          <w:rFonts w:hint="eastAsia"/>
        </w:rPr>
        <w:br/>
      </w:r>
      <w:r>
        <w:rPr>
          <w:rFonts w:hint="eastAsia"/>
        </w:rPr>
        <w:t>　　　　1.1.2 机场的等级划分标准</w:t>
      </w:r>
      <w:r>
        <w:rPr>
          <w:rFonts w:hint="eastAsia"/>
        </w:rPr>
        <w:br/>
      </w:r>
      <w:r>
        <w:rPr>
          <w:rFonts w:hint="eastAsia"/>
        </w:rPr>
        <w:t>　　1.2 航班航线行业经营模式分析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航班航线所属行业市场特点概述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2019-2024年中国航班航线所属行业发展环境分析</w:t>
      </w:r>
      <w:r>
        <w:rPr>
          <w:rFonts w:hint="eastAsia"/>
        </w:rPr>
        <w:br/>
      </w:r>
      <w:r>
        <w:rPr>
          <w:rFonts w:hint="eastAsia"/>
        </w:rPr>
        <w:t>　　3.1 航班航线行业政治法律环境（P）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航班航线行业准入条件</w:t>
      </w:r>
      <w:r>
        <w:rPr>
          <w:rFonts w:hint="eastAsia"/>
        </w:rPr>
        <w:br/>
      </w:r>
      <w:r>
        <w:rPr>
          <w:rFonts w:hint="eastAsia"/>
        </w:rPr>
        <w:t>　　　　1、设立航空公司的条件</w:t>
      </w:r>
      <w:r>
        <w:rPr>
          <w:rFonts w:hint="eastAsia"/>
        </w:rPr>
        <w:br/>
      </w:r>
      <w:r>
        <w:rPr>
          <w:rFonts w:hint="eastAsia"/>
        </w:rPr>
        <w:t>　　　　2、航线准入规定</w:t>
      </w:r>
      <w:r>
        <w:rPr>
          <w:rFonts w:hint="eastAsia"/>
        </w:rPr>
        <w:br/>
      </w:r>
      <w:r>
        <w:rPr>
          <w:rFonts w:hint="eastAsia"/>
        </w:rPr>
        <w:t>　　　　3、航权开放规定</w:t>
      </w:r>
      <w:r>
        <w:rPr>
          <w:rFonts w:hint="eastAsia"/>
        </w:rPr>
        <w:br/>
      </w:r>
      <w:r>
        <w:rPr>
          <w:rFonts w:hint="eastAsia"/>
        </w:rPr>
        <w:t>　　　　4、新机场建设规定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3、机场的属地化管理</w:t>
      </w:r>
      <w:r>
        <w:rPr>
          <w:rFonts w:hint="eastAsia"/>
        </w:rPr>
        <w:br/>
      </w:r>
      <w:r>
        <w:rPr>
          <w:rFonts w:hint="eastAsia"/>
        </w:rPr>
        <w:t>　　　　4、中国民用机场协会</w:t>
      </w:r>
      <w:r>
        <w:rPr>
          <w:rFonts w:hint="eastAsia"/>
        </w:rPr>
        <w:br/>
      </w:r>
      <w:r>
        <w:rPr>
          <w:rFonts w:hint="eastAsia"/>
        </w:rPr>
        <w:t>　　　　3.1.3 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3.1.4 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3.1.5 《民航中小机场补贴管理办法》</w:t>
      </w:r>
      <w:r>
        <w:rPr>
          <w:rFonts w:hint="eastAsia"/>
        </w:rPr>
        <w:br/>
      </w:r>
      <w:r>
        <w:rPr>
          <w:rFonts w:hint="eastAsia"/>
        </w:rPr>
        <w:t>　　　　3.1.6 《支线航空补贴管理办法》</w:t>
      </w:r>
      <w:r>
        <w:rPr>
          <w:rFonts w:hint="eastAsia"/>
        </w:rPr>
        <w:br/>
      </w:r>
      <w:r>
        <w:rPr>
          <w:rFonts w:hint="eastAsia"/>
        </w:rPr>
        <w:t>　　　　3.1.7 全国机场布局规划和十三五建设规划的新思路</w:t>
      </w:r>
      <w:r>
        <w:rPr>
          <w:rFonts w:hint="eastAsia"/>
        </w:rPr>
        <w:br/>
      </w:r>
      <w:r>
        <w:rPr>
          <w:rFonts w:hint="eastAsia"/>
        </w:rPr>
        <w:t>　　3.2 航班航线行业经济环境分析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航班航线行业社会环境分析</w:t>
      </w:r>
      <w:r>
        <w:rPr>
          <w:rFonts w:hint="eastAsia"/>
        </w:rPr>
        <w:br/>
      </w:r>
      <w:r>
        <w:rPr>
          <w:rFonts w:hint="eastAsia"/>
        </w:rPr>
        <w:t>　　　　3.3.1 航班航线产业社会环境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航班航线行业技术环境分析（T）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航班航线技术分析</w:t>
      </w:r>
      <w:r>
        <w:rPr>
          <w:rFonts w:hint="eastAsia"/>
        </w:rPr>
        <w:br/>
      </w:r>
      <w:r>
        <w:rPr>
          <w:rFonts w:hint="eastAsia"/>
        </w:rPr>
        <w:t>　　　　3.4.2 航班航线技术发展水平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全球航班航线所属行业发展概述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2019-2024年全球航班航线所属行业发展情况概述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全球航班航线行业发展现状</w:t>
      </w:r>
      <w:r>
        <w:rPr>
          <w:rFonts w:hint="eastAsia"/>
        </w:rPr>
        <w:br/>
      </w:r>
      <w:r>
        <w:rPr>
          <w:rFonts w:hint="eastAsia"/>
        </w:rPr>
        <w:t>　　　　4.1.2 全球航班航线行业发展特征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2019-2024年全球主要地区航班航线所属行业发展状况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2024-2030年全球航班航线行业发展前景预测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全球航班航线行业发展前景分析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全球航班航线行业发展趋势分析</w:t>
      </w:r>
      <w:r>
        <w:rPr>
          <w:rFonts w:hint="eastAsia"/>
        </w:rPr>
        <w:br/>
      </w:r>
      <w:r>
        <w:rPr>
          <w:rFonts w:hint="eastAsia"/>
        </w:rPr>
        <w:t>　　4.4 全球航班航线行业重点企业发展动态分析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美国芝加哥奥黑尔国际机场</w:t>
      </w:r>
      <w:r>
        <w:rPr>
          <w:rFonts w:hint="eastAsia"/>
        </w:rPr>
        <w:br/>
      </w:r>
      <w:r>
        <w:rPr>
          <w:rFonts w:hint="eastAsia"/>
        </w:rPr>
        <w:t>　　　　4.4.4 美国亚特兰大哈兹菲德国际机场</w:t>
      </w:r>
      <w:r>
        <w:rPr>
          <w:rFonts w:hint="eastAsia"/>
        </w:rPr>
        <w:br/>
      </w:r>
      <w:r>
        <w:rPr>
          <w:rFonts w:hint="eastAsia"/>
        </w:rPr>
        <w:t>　　　　4.4.3 英国伦敦希斯罗国际机场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中国航班航线所属行业发展概述</w:t>
      </w:r>
      <w:r>
        <w:rPr>
          <w:rFonts w:hint="eastAsia"/>
        </w:rPr>
        <w:br/>
      </w:r>
      <w:r>
        <w:rPr>
          <w:rFonts w:hint="eastAsia"/>
        </w:rPr>
        <w:t>　　5.1 中国航班航线所属行业发展状况分析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民用机场的产生与发展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1、民航独立化改革（1980年）</w:t>
      </w:r>
      <w:r>
        <w:rPr>
          <w:rFonts w:hint="eastAsia"/>
        </w:rPr>
        <w:br/>
      </w:r>
      <w:r>
        <w:rPr>
          <w:rFonts w:hint="eastAsia"/>
        </w:rPr>
        <w:t>　　　　2、政企分离体制改革（1987年）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3、民航体制综合改革（2002年）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4、民用机场运营模式改革（2009年）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中国航班航线行业发展特点分析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2019-2024年航班航线所属行业发展现状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2019-2024年中国航班航线所属行业市场规模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2019-2024年中国航班航线所属行业发展分析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2019-2024年中国定期航班航线条数情况</w:t>
      </w:r>
      <w:r>
        <w:rPr>
          <w:rFonts w:hint="eastAsia"/>
        </w:rPr>
        <w:br/>
      </w:r>
      <w:r>
        <w:rPr>
          <w:rFonts w:hint="eastAsia"/>
        </w:rPr>
        <w:t>　　5.3 2024-2030年中国航班航线行业面临的困境及对策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1、机场布局和发展出现严重不平衡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2、大量机场并购托管背离改革初衷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3、民用机场市场化导致公共风险加剧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4、属地化管理后监管职责条块分割不清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5.3.2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1、明确民用机场的属性定位</w:t>
      </w:r>
      <w:r>
        <w:rPr>
          <w:rFonts w:hint="eastAsia"/>
        </w:rPr>
        <w:br/>
      </w:r>
      <w:r>
        <w:rPr>
          <w:rFonts w:hint="eastAsia"/>
        </w:rPr>
        <w:t>　　　　2、鼓励管理体制及运营模式多样化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3、鼓励民用机场管理型经营模式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4、强化政府对民用机场的监管</w:t>
      </w:r>
      <w:r>
        <w:rPr>
          <w:rFonts w:hint="eastAsia"/>
        </w:rPr>
        <w:br/>
      </w:r>
      <w:r>
        <w:rPr>
          <w:rFonts w:hint="eastAsia"/>
        </w:rPr>
        <w:t>　　　　5.3.3 国内航班航线企业的出路分析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中国航班航线行业市场运行分析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2019-2024年中国航班航线行业总体规模分析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2019-2024年中国航班航线所属行业产销情况分析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中国航班航线行业工业总产值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中国航班航线行业工业销售产值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中国航班航线行业产销率</w:t>
      </w:r>
      <w:r>
        <w:rPr>
          <w:rFonts w:hint="eastAsia"/>
        </w:rPr>
        <w:br/>
      </w:r>
      <w:r>
        <w:rPr>
          <w:rFonts w:hint="eastAsia"/>
        </w:rPr>
        <w:t>　　6.3 2019-2024年中国航班航线所属行业市场供需分析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中国航班航线行业供给分析</w:t>
      </w:r>
      <w:r>
        <w:rPr>
          <w:rFonts w:hint="eastAsia"/>
        </w:rPr>
        <w:br/>
      </w:r>
      <w:r>
        <w:rPr>
          <w:rFonts w:hint="eastAsia"/>
        </w:rPr>
        <w:t>　　　　6.3.2 中国航班航线行业需求分析</w:t>
      </w:r>
      <w:r>
        <w:rPr>
          <w:rFonts w:hint="eastAsia"/>
        </w:rPr>
        <w:br/>
      </w:r>
      <w:r>
        <w:rPr>
          <w:rFonts w:hint="eastAsia"/>
        </w:rPr>
        <w:t>　　　　6.3.3 中国航班航线行业供需平衡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2019-2024年中国航班航线所属行业财务指标总体分析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中国航班航线所属行业细分市场分析</w:t>
      </w:r>
      <w:r>
        <w:rPr>
          <w:rFonts w:hint="eastAsia"/>
        </w:rPr>
        <w:br/>
      </w:r>
      <w:r>
        <w:rPr>
          <w:rFonts w:hint="eastAsia"/>
        </w:rPr>
        <w:t>　　7.1 航班航线行业细分市场概况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枢纽国际机场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区域干线机场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支线机场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中国航班航线行业上、下游产业链分析</w:t>
      </w:r>
      <w:r>
        <w:rPr>
          <w:rFonts w:hint="eastAsia"/>
        </w:rPr>
        <w:br/>
      </w:r>
      <w:r>
        <w:rPr>
          <w:rFonts w:hint="eastAsia"/>
        </w:rPr>
        <w:t>　　8.1 航班航线行业产业链概述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航班航线行业产业链</w:t>
      </w:r>
      <w:r>
        <w:rPr>
          <w:rFonts w:hint="eastAsia"/>
        </w:rPr>
        <w:br/>
      </w:r>
      <w:r>
        <w:rPr>
          <w:rFonts w:hint="eastAsia"/>
        </w:rPr>
        <w:t>　　8.2 航班航线行业主要上游产业发展分析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航班航线行业主要下游产业发展分析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中国航班航线所属行业市场竞争格局分析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中国航班航线行业竞争格局分析</w:t>
      </w:r>
      <w:r>
        <w:rPr>
          <w:rFonts w:hint="eastAsia"/>
        </w:rPr>
        <w:br/>
      </w:r>
      <w:r>
        <w:rPr>
          <w:rFonts w:hint="eastAsia"/>
        </w:rPr>
        <w:t>　　　　9.1.1 航班航线行业区域分布格局</w:t>
      </w:r>
      <w:r>
        <w:rPr>
          <w:rFonts w:hint="eastAsia"/>
        </w:rPr>
        <w:br/>
      </w:r>
      <w:r>
        <w:rPr>
          <w:rFonts w:hint="eastAsia"/>
        </w:rPr>
        <w:t>　　　　9.1.2 航班航线行业企业规模格局</w:t>
      </w:r>
      <w:r>
        <w:rPr>
          <w:rFonts w:hint="eastAsia"/>
        </w:rPr>
        <w:br/>
      </w:r>
      <w:r>
        <w:rPr>
          <w:rFonts w:hint="eastAsia"/>
        </w:rPr>
        <w:t>　　　　9.1.3 航班航线行业企业性质格局</w:t>
      </w:r>
      <w:r>
        <w:rPr>
          <w:rFonts w:hint="eastAsia"/>
        </w:rPr>
        <w:br/>
      </w:r>
      <w:r>
        <w:rPr>
          <w:rFonts w:hint="eastAsia"/>
        </w:rPr>
        <w:t>　　9.2 中国航班航线行业竞争五力分析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中国航班航线行业竞争SWOT分析</w:t>
      </w:r>
      <w:r>
        <w:rPr>
          <w:rFonts w:hint="eastAsia"/>
        </w:rPr>
        <w:br/>
      </w:r>
      <w:r>
        <w:rPr>
          <w:rFonts w:hint="eastAsia"/>
        </w:rPr>
        <w:t>　　9.4 中国航班航线行业投资兼并重组整合分析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中国航班航线行业领先企业竞争力分析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首都机场集团公司竞争力分析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西部机场集团有限公司竞争力分析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杭州萧山国际机场有限公司竞争力分析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2024-2030年中国航班航线行业发展趋势与前景分析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2024-2030年中国航班航线市场发展前景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2024-2030年航班航线市场发展潜力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2024-2030年航班航线市场发展前景展望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2024-2030年航班航线细分行业发展前景分析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2024-2030年中国航班航线市场发展趋势预测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2024-2030年航班航线行业发展趋势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2024-2030年航班航线市场规模预测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2024-2030年航班航线行业应用趋势预测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2024-2030年中国航班航线行业供需预测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2024-2030年中国航班航线行业供给预测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2024-2030年中国航班航线行业需求预测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2024-2030年中国航班航线供需平衡预测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2024-2030年中国航班航线行业投资前景</w:t>
      </w:r>
      <w:r>
        <w:rPr>
          <w:rFonts w:hint="eastAsia"/>
        </w:rPr>
        <w:br/>
      </w:r>
      <w:r>
        <w:rPr>
          <w:rFonts w:hint="eastAsia"/>
        </w:rPr>
        <w:t>　　12.1 航班航线行业投资机会分析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航班航线行业投资风险分析</w:t>
      </w:r>
      <w:r>
        <w:rPr>
          <w:rFonts w:hint="eastAsia"/>
        </w:rPr>
        <w:br/>
      </w:r>
      <w:r>
        <w:rPr>
          <w:rFonts w:hint="eastAsia"/>
        </w:rPr>
        <w:t>　　　　12.2.1 航班航线行业政策风险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12.2.2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2024-2030年中国航班航线企业投资战略分析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航班航线行业特点</w:t>
      </w:r>
      <w:r>
        <w:rPr>
          <w:rFonts w:hint="eastAsia"/>
        </w:rPr>
        <w:br/>
      </w:r>
      <w:r>
        <w:rPr>
          <w:rFonts w:hint="eastAsia"/>
        </w:rPr>
        <w:t>　　图表 航班航线行业生命周期</w:t>
      </w:r>
      <w:r>
        <w:rPr>
          <w:rFonts w:hint="eastAsia"/>
        </w:rPr>
        <w:br/>
      </w:r>
      <w:r>
        <w:rPr>
          <w:rFonts w:hint="eastAsia"/>
        </w:rPr>
        <w:t>　　图表 航班航线行业产业链分析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2019-2024年航班航线行业市场规模分析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2024-2030年航班航线行业市场规模预测</w:t>
      </w:r>
      <w:r>
        <w:rPr>
          <w:rFonts w:hint="eastAsia"/>
        </w:rPr>
        <w:br/>
      </w:r>
      <w:r>
        <w:rPr>
          <w:rFonts w:hint="eastAsia"/>
        </w:rPr>
        <w:t>　　图表 中国航班航线行业盈利能力分析</w:t>
      </w:r>
      <w:r>
        <w:rPr>
          <w:rFonts w:hint="eastAsia"/>
        </w:rPr>
        <w:br/>
      </w:r>
      <w:r>
        <w:rPr>
          <w:rFonts w:hint="eastAsia"/>
        </w:rPr>
        <w:t>　　图表 中国航班航线行业运营能力分析</w:t>
      </w:r>
      <w:r>
        <w:rPr>
          <w:rFonts w:hint="eastAsia"/>
        </w:rPr>
        <w:br/>
      </w:r>
      <w:r>
        <w:rPr>
          <w:rFonts w:hint="eastAsia"/>
        </w:rPr>
        <w:t>　　图表 中国航班航线行业偿债能力分析</w:t>
      </w:r>
      <w:r>
        <w:rPr>
          <w:rFonts w:hint="eastAsia"/>
        </w:rPr>
        <w:br/>
      </w:r>
      <w:r>
        <w:rPr>
          <w:rFonts w:hint="eastAsia"/>
        </w:rPr>
        <w:t>　　图表 中国航班航线行业发展能力分析</w:t>
      </w:r>
      <w:r>
        <w:rPr>
          <w:rFonts w:hint="eastAsia"/>
        </w:rPr>
        <w:br/>
      </w:r>
      <w:r>
        <w:rPr>
          <w:rFonts w:hint="eastAsia"/>
        </w:rPr>
        <w:t>　　图表 中国航班航线行业经营效益分析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2019-2024年航班航线重要数据指标比较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2019-2024年中国航班航线行业销售情况分析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2019-2024年中国航班航线行业利润情况分析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2019-2024年中国航班航线行业资产情况分析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2019-2024年中国航班航线竞争力分析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2024-2030年中国航班航线产能预测</w:t>
      </w:r>
      <w:r>
        <w:rPr>
          <w:rFonts w:hint="eastAsia"/>
        </w:rPr>
        <w:br/>
      </w:r>
      <w:r>
        <w:rPr>
          <w:rFonts w:hint="eastAsia"/>
        </w:rPr>
        <w:t>　　图表 2024-2030年中国航班航线消费量预测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2024-2030年中国航班航线市场价格走势预测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2024-2030年中国航班航线发展趋势预测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04f779b704be4" w:history="1">
        <w:r>
          <w:rPr>
            <w:rStyle w:val="Hyperlink"/>
          </w:rPr>
          <w:t>2024-2030年中国航班航线行业现状深度调研与发展趋势报告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04f779b704be4" w:history="1">
        <w:r>
          <w:rPr>
            <w:rStyle w:val="Hyperlink"/>
          </w:rPr>
          <w:t>https://www.20087.com/7/73/HangBanHangXianDeFaZhanQuShi.html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6bc958cd14700" w:history="1">
      <w:r>
        <w:rPr>
          <w:rStyle w:val="Hyperlink"/>
        </w:rPr>
        <w:t>2024-2030年中国航班航线行业现状深度调研与发展趋势报告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ngBanHangXianDeFaZhanQuShi.html" TargetMode="External" Id="Rb7004f779b7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ngBanHangXianDeFaZhanQuShi.html" TargetMode="External" Id="R9c86bc958cd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2024-04-03T00:57:00Z</dcterms:created>
  <dcterms:modified xsi:type="dcterms:W3CDTF">2024-04-03T01:57:00Z</dcterms:modified>
  <dc:subject>2024-2030年中国航班航线行业现状深度调研与发展趋势报告</dc:subject>
  <dc:title>2024-2030年中国航班航线行业现状深度调研与发展趋势报告</dc:title>
  <cp:keywords>2024-2030年中国航班航线行业现状深度调研与发展趋势报告</cp:keywords>
  <dc:description>2024-2030年中国航班航线行业现状深度调研与发展趋势报告</dc:description>
</cp:coreProperties>
</file>