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9b335a3740a1" w:history="1">
              <w:r>
                <w:rPr>
                  <w:rStyle w:val="Hyperlink"/>
                </w:rPr>
                <w:t>2025-2031年全球与中国平衡车行业研究及前景趋势报告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9b335a3740a1" w:history="1">
              <w:r>
                <w:rPr>
                  <w:rStyle w:val="Hyperlink"/>
                </w:rPr>
                <w:t>2025-2031年全球与中国平衡车行业研究及前景趋势报告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d9b335a3740a1" w:history="1">
                <w:r>
                  <w:rPr>
                    <w:rStyle w:val="Hyperlink"/>
                  </w:rPr>
                  <w:t>https://www.20087.com/8/03/PingHengCheShiChangQianJing.html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个人交通工具，近年来在城市短途出行中受到欢迎，尤其是在年轻人和旅游市场中。技术进步，如陀螺仪和加速度计的微型化，以及锂电池能量密度的提升，使平衡车更加便携和耐用。然而，平衡车的安全性和法规限制成为行业发展的主要挑战，多地政府出台规定限制其使用范围和速度。</w:t>
      </w:r>
      <w:r>
        <w:rPr>
          <w:rFonts w:hint="eastAsia"/>
        </w:rPr>
        <w:br/>
      </w:r>
      <w:r>
        <w:rPr>
          <w:rFonts w:hint="eastAsia"/>
        </w:rPr>
        <w:t>　　未来，平衡车行业将更加注重产品安全和法规遵从。随着行业标准的建立和完善，平衡车将配备更多安全功能，如自动刹车、防滑和碰撞预警系统。同时，智能互联技术的应用，如GPS定位和远程锁定，将增强设备的防盗能力和用户管理。此外，行业将探索共享经济模式，通过APP预订和租赁服务，满足临时出行需求，减少个人购买和闲置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d9b335a3740a1" w:history="1">
        <w:r>
          <w:rPr>
            <w:rStyle w:val="Hyperlink"/>
          </w:rPr>
          <w:t>2025-2031年全球与中国平衡车行业研究及前景趋势报告</w:t>
        </w:r>
      </w:hyperlink>
      <w:r>
        <w:rPr>
          <w:rFonts w:hint="eastAsia"/>
        </w:rPr>
        <w:t>》基于国家统计局及相关行业协会的详实数据，结合国内外平衡车行业研究资料及深入市场调研，系统分析了平衡车行业的市场规模、市场需求及产业链现状。报告重点探讨了平衡车行业整体运行情况及细分领域特点，科学预测了平衡车市场前景与发展趋势，揭示了平衡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fd9b335a3740a1" w:history="1">
        <w:r>
          <w:rPr>
            <w:rStyle w:val="Hyperlink"/>
          </w:rPr>
          <w:t>2025-2031年全球与中国平衡车行业研究及前景趋势报告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中国平衡车概述</w:t>
      </w:r>
      <w:r>
        <w:rPr>
          <w:rFonts w:hint="eastAsia"/>
        </w:rPr>
        <w:br/>
      </w:r>
      <w:r>
        <w:rPr>
          <w:rFonts w:hint="eastAsia"/>
        </w:rPr>
        <w:t>　　第一节 平衡车行业定义</w:t>
      </w:r>
      <w:r>
        <w:rPr>
          <w:rFonts w:hint="eastAsia"/>
        </w:rPr>
        <w:br/>
      </w:r>
      <w:r>
        <w:rPr>
          <w:rFonts w:hint="eastAsia"/>
        </w:rPr>
        <w:t>　　第二节 平衡车行业发展特性</w:t>
      </w:r>
      <w:r>
        <w:rPr>
          <w:rFonts w:hint="eastAsia"/>
        </w:rPr>
        <w:br/>
      </w:r>
      <w:r>
        <w:rPr>
          <w:rFonts w:hint="eastAsia"/>
        </w:rPr>
        <w:t>　　第三节 平衡车产业链分析</w:t>
      </w:r>
      <w:r>
        <w:rPr>
          <w:rFonts w:hint="eastAsia"/>
        </w:rPr>
        <w:br/>
      </w:r>
      <w:r>
        <w:rPr>
          <w:rFonts w:hint="eastAsia"/>
        </w:rPr>
        <w:t>　　第四节 平衡车行业生命周期分析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2024-2025年全球主要平衡车市场发展概况</w:t>
      </w:r>
      <w:r>
        <w:rPr>
          <w:rFonts w:hint="eastAsia"/>
        </w:rPr>
        <w:br/>
      </w:r>
      <w:r>
        <w:rPr>
          <w:rFonts w:hint="eastAsia"/>
        </w:rPr>
        <w:t>　　第一节 全球平衡车市场发展分析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欧洲地区主要国家平衡车市场概况</w:t>
      </w:r>
      <w:r>
        <w:rPr>
          <w:rFonts w:hint="eastAsia"/>
        </w:rPr>
        <w:br/>
      </w:r>
      <w:r>
        <w:rPr>
          <w:rFonts w:hint="eastAsia"/>
        </w:rPr>
        <w:t>　　第三节 北美地区平衡车市场概况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亚洲地区主要国家平衡车市场概况</w:t>
      </w:r>
      <w:r>
        <w:rPr>
          <w:rFonts w:hint="eastAsia"/>
        </w:rPr>
        <w:br/>
      </w:r>
      <w:r>
        <w:rPr>
          <w:rFonts w:hint="eastAsia"/>
        </w:rPr>
        <w:t>　　第五节 全球平衡车市场发展预测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平衡车行业相关政策、标准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2024-2025年中国平衡车技术发展分析</w:t>
      </w:r>
      <w:r>
        <w:rPr>
          <w:rFonts w:hint="eastAsia"/>
        </w:rPr>
        <w:br/>
      </w:r>
      <w:r>
        <w:rPr>
          <w:rFonts w:hint="eastAsia"/>
        </w:rPr>
        <w:t>　　第一节 当前平衡车技术发展现状分析</w:t>
      </w:r>
      <w:r>
        <w:rPr>
          <w:rFonts w:hint="eastAsia"/>
        </w:rPr>
        <w:br/>
      </w:r>
      <w:r>
        <w:rPr>
          <w:rFonts w:hint="eastAsia"/>
        </w:rPr>
        <w:t>　　第二节 平衡车生产中需注意的问题</w:t>
      </w:r>
      <w:r>
        <w:rPr>
          <w:rFonts w:hint="eastAsia"/>
        </w:rPr>
        <w:br/>
      </w:r>
      <w:r>
        <w:rPr>
          <w:rFonts w:hint="eastAsia"/>
        </w:rPr>
        <w:t>　　第三节 平衡车行业主要技术发展趋势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2024-2025年平衡车市场特性分析</w:t>
      </w:r>
      <w:r>
        <w:rPr>
          <w:rFonts w:hint="eastAsia"/>
        </w:rPr>
        <w:br/>
      </w:r>
      <w:r>
        <w:rPr>
          <w:rFonts w:hint="eastAsia"/>
        </w:rPr>
        <w:t>　　第一节 平衡车行业集中度分析</w:t>
      </w:r>
      <w:r>
        <w:rPr>
          <w:rFonts w:hint="eastAsia"/>
        </w:rPr>
        <w:br/>
      </w:r>
      <w:r>
        <w:rPr>
          <w:rFonts w:hint="eastAsia"/>
        </w:rPr>
        <w:t>　　第二节 平衡车行业SWOT分析</w:t>
      </w:r>
      <w:r>
        <w:rPr>
          <w:rFonts w:hint="eastAsia"/>
        </w:rPr>
        <w:br/>
      </w:r>
      <w:r>
        <w:rPr>
          <w:rFonts w:hint="eastAsia"/>
        </w:rPr>
        <w:t>　　　　一、平衡车行业优势</w:t>
      </w:r>
      <w:r>
        <w:rPr>
          <w:rFonts w:hint="eastAsia"/>
        </w:rPr>
        <w:br/>
      </w:r>
      <w:r>
        <w:rPr>
          <w:rFonts w:hint="eastAsia"/>
        </w:rPr>
        <w:t>　　　　二、平衡车行业劣势</w:t>
      </w:r>
      <w:r>
        <w:rPr>
          <w:rFonts w:hint="eastAsia"/>
        </w:rPr>
        <w:br/>
      </w:r>
      <w:r>
        <w:rPr>
          <w:rFonts w:hint="eastAsia"/>
        </w:rPr>
        <w:t>　　　　三、平衡车行业机会</w:t>
      </w:r>
      <w:r>
        <w:rPr>
          <w:rFonts w:hint="eastAsia"/>
        </w:rPr>
        <w:br/>
      </w:r>
      <w:r>
        <w:rPr>
          <w:rFonts w:hint="eastAsia"/>
        </w:rPr>
        <w:t>　　　　四、平衡车行业风险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2024-2025年中国平衡车市场现状分析</w:t>
      </w:r>
      <w:r>
        <w:rPr>
          <w:rFonts w:hint="eastAsia"/>
        </w:rPr>
        <w:br/>
      </w:r>
      <w:r>
        <w:rPr>
          <w:rFonts w:hint="eastAsia"/>
        </w:rPr>
        <w:t>　　第二节 中国平衡车行业产量情况分析及预测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一、平衡车总体产能规模</w:t>
      </w:r>
      <w:r>
        <w:rPr>
          <w:rFonts w:hint="eastAsia"/>
        </w:rPr>
        <w:br/>
      </w:r>
      <w:r>
        <w:rPr>
          <w:rFonts w:hint="eastAsia"/>
        </w:rPr>
        <w:t>　　　　二、平衡车生产区域分布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三、2019-2024年中国平衡车产量统计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四、2025-2031年中国平衡车产量预测</w:t>
      </w:r>
      <w:r>
        <w:rPr>
          <w:rFonts w:hint="eastAsia"/>
        </w:rPr>
        <w:br/>
      </w:r>
      <w:r>
        <w:rPr>
          <w:rFonts w:hint="eastAsia"/>
        </w:rPr>
        <w:t>　　第三节 中国平衡车市场需求分析及预测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三、2025-2031年中国平衡车市场需求量预测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2019-2024年平衡车行业经济运行状况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2019-2024年中国平衡车行业盈利能力分析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2019-2024年中国平衡车行业发展能力分析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2019-2024年平衡车行业偿债能力分析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第三节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第四节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第五节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第六节 **地区平衡车市场发展分析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2019-2024年中国平衡车进出口分析</w:t>
      </w:r>
      <w:r>
        <w:rPr>
          <w:rFonts w:hint="eastAsia"/>
        </w:rPr>
        <w:br/>
      </w:r>
      <w:r>
        <w:rPr>
          <w:rFonts w:hint="eastAsia"/>
        </w:rPr>
        <w:t>　　第一节 平衡车进口情况分析</w:t>
      </w:r>
      <w:r>
        <w:rPr>
          <w:rFonts w:hint="eastAsia"/>
        </w:rPr>
        <w:br/>
      </w:r>
      <w:r>
        <w:rPr>
          <w:rFonts w:hint="eastAsia"/>
        </w:rPr>
        <w:t>　　第二节 平衡车出口情况分析</w:t>
      </w:r>
      <w:r>
        <w:rPr>
          <w:rFonts w:hint="eastAsia"/>
        </w:rPr>
        <w:br/>
      </w:r>
      <w:r>
        <w:rPr>
          <w:rFonts w:hint="eastAsia"/>
        </w:rPr>
        <w:t>　　第三节 影响平衡车进出口因素分析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2024-2025年平衡车行业企业经营策略研究分析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四、2025年我国平衡车行业发展面临的挑战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五、2025年我国平衡车行业发展面临的机遇</w:t>
      </w:r>
      <w:r>
        <w:rPr>
          <w:rFonts w:hint="eastAsia"/>
        </w:rPr>
        <w:br/>
      </w:r>
      <w:r>
        <w:rPr>
          <w:rFonts w:hint="eastAsia"/>
        </w:rPr>
        <w:t>　　第二节 平衡车行业投资风险预警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一、平衡车行业市场风险预测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二、平衡车行业政策风险预测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三、平衡车行业经营风险预测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四、平衡车行业技术风险预测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五、平衡车行业竞争风险预测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平衡车投资建议</w:t>
      </w:r>
      <w:r>
        <w:rPr>
          <w:rFonts w:hint="eastAsia"/>
        </w:rPr>
        <w:br/>
      </w:r>
      <w:r>
        <w:rPr>
          <w:rFonts w:hint="eastAsia"/>
        </w:rPr>
        <w:t>　　第一节 2025年平衡车市场前景分析</w:t>
      </w:r>
      <w:r>
        <w:rPr>
          <w:rFonts w:hint="eastAsia"/>
        </w:rPr>
        <w:br/>
      </w:r>
      <w:r>
        <w:rPr>
          <w:rFonts w:hint="eastAsia"/>
        </w:rPr>
        <w:t>　　第二节 2025年平衡车发展趋势预测</w:t>
      </w:r>
      <w:r>
        <w:rPr>
          <w:rFonts w:hint="eastAsia"/>
        </w:rPr>
        <w:br/>
      </w:r>
      <w:r>
        <w:rPr>
          <w:rFonts w:hint="eastAsia"/>
        </w:rPr>
        <w:t>　　第三节 平衡车行业投资进入壁垒分析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平衡车行业历程</w:t>
      </w:r>
      <w:r>
        <w:rPr>
          <w:rFonts w:hint="eastAsia"/>
        </w:rPr>
        <w:br/>
      </w:r>
      <w:r>
        <w:rPr>
          <w:rFonts w:hint="eastAsia"/>
        </w:rPr>
        <w:t>　　图表 平衡车行业生命周期</w:t>
      </w:r>
      <w:r>
        <w:rPr>
          <w:rFonts w:hint="eastAsia"/>
        </w:rPr>
        <w:br/>
      </w:r>
      <w:r>
        <w:rPr>
          <w:rFonts w:hint="eastAsia"/>
        </w:rPr>
        <w:t>　　图表 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9b335a3740a1" w:history="1">
        <w:r>
          <w:rPr>
            <w:rStyle w:val="Hyperlink"/>
          </w:rPr>
          <w:t>2025-2031年全球与中国平衡车行业研究及前景趋势报告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d9b335a3740a1" w:history="1">
        <w:r>
          <w:rPr>
            <w:rStyle w:val="Hyperlink"/>
          </w:rPr>
          <w:t>https://www.20087.com/8/03/PingHengCheShiChangQianJing.html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81ba681114fcf" w:history="1">
      <w:r>
        <w:rPr>
          <w:rStyle w:val="Hyperlink"/>
        </w:rPr>
        <w:t>2025-2031年全球与中国平衡车行业研究及前景趋势报告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ingHengCheShiChangQianJing.html" TargetMode="External" Id="Rfcfd9b335a3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ingHengCheShiChangQianJing.html" TargetMode="External" Id="R97081ba68111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2024-09-17T01:48:00Z</dcterms:created>
  <dcterms:modified xsi:type="dcterms:W3CDTF">2024-09-17T02:48:00Z</dcterms:modified>
  <dc:subject>2025-2031年全球与中国平衡车行业研究及前景趋势报告</dc:subject>
  <dc:title>2025-2031年全球与中国平衡车行业研究及前景趋势报告</dc:title>
  <cp:keywords>2025-2031年全球与中国平衡车行业研究及前景趋势报告</cp:keywords>
  <dc:description>2025-2031年全球与中国平衡车行业研究及前景趋势报告</dc:description>
</cp:coreProperties>
</file>