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5174a1c0f4fd1" w:history="1">
              <w:r>
                <w:rPr>
                  <w:rStyle w:val="Hyperlink"/>
                </w:rPr>
                <w:t>中国低床半挂车市场调查研究与行业前景分析报告（2026-2032年）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5174a1c0f4fd1" w:history="1">
              <w:r>
                <w:rPr>
                  <w:rStyle w:val="Hyperlink"/>
                </w:rPr>
                <w:t>中国低床半挂车市场调查研究与行业前景分析报告（2026-2032年）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5174a1c0f4fd1" w:history="1">
                <w:r>
                  <w:rPr>
                    <w:rStyle w:val="Hyperlink"/>
                  </w:rPr>
                  <w:t>https://www.20087.com/0/35/DiChuangBanGuaCheFaZhanQianJing.html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床半挂车是重型特种运输装备，主要服务于工程机械、风电设备及大型工业构件的物流运输。该车型凭借超低货台高度与高承载能力，有效解决了超限货物的装卸与运输难题。随着全球基础设施建设与新能源产业的快速发展，低床半挂车市场需求保持稳健。在技术层面，高强度钢材与轻量化设计的应用，在确保承载安全的前提下显著降低了整车自重，提升了运输效率。液压悬挂与多轴转向系统的普及，增强了车辆在复杂路况下的通过性与稳定性。同时，针对风电叶片、变压器等特种货物，定制化伸缩与模块化拼接设计成为行业主流，满足了多样化运输场景的需求。行业竞争格局中，具备核心结构设计与特种工艺能力的企业占据了高端市场主导地位。</w:t>
      </w:r>
      <w:r>
        <w:rPr>
          <w:rFonts w:hint="eastAsia"/>
        </w:rPr>
        <w:br/>
      </w:r>
      <w:r>
        <w:rPr>
          <w:rFonts w:hint="eastAsia"/>
        </w:rPr>
        <w:t>　　未来，低床半挂车将向智能化、轻量化及绿色能源适配方向深度转型。市场调研网认为，智能传感与远程监控系统的集成，将实现货物运输状态的实时追踪与车辆健康诊断，大幅提升运输安全性与运维效率。在材料科学突破的推动下，新型合金与复合材料的应用将进一步降低整车重量，助力物流运输的节能减排。随着电动重卡与氢能源商用车的推广，低床半挂车将加速适配新能源底盘，形成绿色特种运输解决方案。此外，模块化与标准化设计理念的深化，将提升车辆的通用性与复用率，降低用户运营成本。具备全生命周期服务能力与全球化布局的企业，将在高端特种运输装备市场中持续巩固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5174a1c0f4fd1" w:history="1">
        <w:r>
          <w:rPr>
            <w:rStyle w:val="Hyperlink"/>
          </w:rPr>
          <w:t>中国低床半挂车市场调查研究与行业前景分析报告（2026-2032年）</w:t>
        </w:r>
      </w:hyperlink>
      <w:r>
        <w:rPr>
          <w:rFonts w:hint="eastAsia"/>
        </w:rPr>
        <w:t>》，2025年低床半挂车行业市场规模达 亿元，预计2032年市场规模将达 亿元，期间年均复合增长率（CAGR）达 %。报告基于市场调研数据，系统分析了低床半挂车行业的市场现状与发展前景。报告从低床半挂车产业链角度出发，梳理了当前低床半挂车市场规模、价格走势和供需情况，并对未来几年的增长空间作出预测。研究涵盖了低床半挂车行业技术发展现状、创新方向以及重点企业的竞争格局，包括低床半挂车市场集中度和品牌策略分析。报告还针对低床半挂车细分领域和区域市场展开讨论，客观评估了低床半挂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低床半挂车行业概述</w:t>
      </w:r>
      <w:r>
        <w:rPr>
          <w:rFonts w:hint="eastAsia"/>
        </w:rPr>
        <w:br/>
      </w:r>
      <w:r>
        <w:rPr>
          <w:rFonts w:hint="eastAsia"/>
        </w:rPr>
        <w:t>　　第一节 低床半挂车定义与分类</w:t>
      </w:r>
      <w:r>
        <w:rPr>
          <w:rFonts w:hint="eastAsia"/>
        </w:rPr>
        <w:br/>
      </w:r>
      <w:r>
        <w:rPr>
          <w:rFonts w:hint="eastAsia"/>
        </w:rPr>
        <w:t>　　第二节 低床半挂车应用领域</w:t>
      </w:r>
      <w:r>
        <w:rPr>
          <w:rFonts w:hint="eastAsia"/>
        </w:rPr>
        <w:br/>
      </w:r>
      <w:r>
        <w:rPr>
          <w:rFonts w:hint="eastAsia"/>
        </w:rPr>
        <w:t>　　第三节 低床半挂车行业经济指标分析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低床半挂车产业链及经营模式分析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三、低床半挂车销售模式及销售渠道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全球低床半挂车市场发展综述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2020-2025年全球低床半挂车市场规模与趋势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主要国家与地区低床半挂车市场分析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2026-2032年全球低床半挂车行业发展趋势与前景预测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中国低床半挂车行业市场分析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2025-2026年低床半挂车产能与投资动态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一、国内低床半挂车产能及利用情况</w:t>
      </w:r>
      <w:r>
        <w:rPr>
          <w:rFonts w:hint="eastAsia"/>
        </w:rPr>
        <w:br/>
      </w:r>
      <w:r>
        <w:rPr>
          <w:rFonts w:hint="eastAsia"/>
        </w:rPr>
        <w:t>　　　　二、低床半挂车产能扩张与投资动态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2026-2032年低床半挂车行业产量统计与趋势预测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一、2020-2025年低床半挂车行业产量数据统计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1、2020-2025年低床半挂车产量及增长趋势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2、2020-2025年低床半挂车细分产品产量及份额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二、影响低床半挂车产量的关键因素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三、2026-2032年低床半挂车产量预测</w:t>
      </w:r>
      <w:r>
        <w:rPr>
          <w:rFonts w:hint="eastAsia"/>
        </w:rPr>
        <w:br/>
      </w:r>
      <w:r>
        <w:rPr>
          <w:rFonts w:hint="eastAsia"/>
        </w:rPr>
        <w:t>　　第三节 2026-2032年低床半挂车市场需求与销售分析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一、2025-2026年低床半挂车行业需求现状</w:t>
      </w:r>
      <w:r>
        <w:rPr>
          <w:rFonts w:hint="eastAsia"/>
        </w:rPr>
        <w:br/>
      </w:r>
      <w:r>
        <w:rPr>
          <w:rFonts w:hint="eastAsia"/>
        </w:rPr>
        <w:t>　　　　二、低床半挂车客户群体与需求特点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三、2020-2025年低床半挂车行业销售规模分析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四、2026-2032年低床半挂车市场增长潜力与规模预测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中国低床半挂车细分市场与下游应用领域分析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低床半挂车细分市场分析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一、2025-2026年低床半挂车主要细分产品市场现状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低床半挂车下游应用与客户群体分析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一、2025-2026年低床半挂车各应用领域市场现状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2025-2026年低床半挂车行业技术发展现状及趋势分析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低床半挂车行业技术发展现状分析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国内外低床半挂车行业技术差异与原因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低床半挂车行业技术发展方向、趋势预测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提升低床半挂车行业技术能力策略建议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低床半挂车价格机制与竞争策略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一、2020-2025年低床半挂车市场价格走势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低床半挂车定价策略与方法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2026-2032年低床半挂车价格竞争态势与趋势预测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中国低床半挂车行业重点区域市场研究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2025-2026年重点区域低床半挂车市场发展概况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二、2020-2025年低床半挂车市场需求规模情况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三、2026-2032年低床半挂车行业发展潜力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二、2020-2025年低床半挂车市场需求规模情况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三、2026-2032年低床半挂车行业发展潜力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二、2020-2025年低床半挂车市场需求规模情况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三、2026-2032年低床半挂车行业发展潜力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二、2020-2025年低床半挂车市场需求规模情况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三、2026-2032年低床半挂车行业发展潜力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二、2020-2025年低床半挂车市场需求规模情况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三、2026-2032年低床半挂车行业发展潜力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2020-2025年中国低床半挂车行业进出口情况分析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低床半挂车行业进口情况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一、2020-2025年低床半挂车进口规模及增长情况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二、低床半挂车主要进口来源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低床半挂车行业出口情况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一、2020-2025年低床半挂车出口规模及增长情况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二、低床半挂车主要出口目的地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2020-2025年中国低床半挂车行业总体发展与财务状况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2020-2025年中国低床半挂车行业规模情况</w:t>
      </w:r>
      <w:r>
        <w:rPr>
          <w:rFonts w:hint="eastAsia"/>
        </w:rPr>
        <w:br/>
      </w:r>
      <w:r>
        <w:rPr>
          <w:rFonts w:hint="eastAsia"/>
        </w:rPr>
        <w:t>　　　　一、低床半挂车行业企业数量规模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二、低床半挂车行业从业人员规模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三、低床半挂车行业市场敏感性分析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2020-2025年中国低床半挂车行业财务能力分析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一、低床半挂车行业盈利能力</w:t>
      </w:r>
      <w:r>
        <w:rPr>
          <w:rFonts w:hint="eastAsia"/>
        </w:rPr>
        <w:br/>
      </w:r>
      <w:r>
        <w:rPr>
          <w:rFonts w:hint="eastAsia"/>
        </w:rPr>
        <w:t>　　　　二、低床半挂车行业偿债能力</w:t>
      </w:r>
      <w:r>
        <w:rPr>
          <w:rFonts w:hint="eastAsia"/>
        </w:rPr>
        <w:br/>
      </w:r>
      <w:r>
        <w:rPr>
          <w:rFonts w:hint="eastAsia"/>
        </w:rPr>
        <w:t>　　　　三、低床半挂车行业营运能力</w:t>
      </w:r>
      <w:r>
        <w:rPr>
          <w:rFonts w:hint="eastAsia"/>
        </w:rPr>
        <w:br/>
      </w:r>
      <w:r>
        <w:rPr>
          <w:rFonts w:hint="eastAsia"/>
        </w:rPr>
        <w:t>　　　　四、低床半挂车行业发展能力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低床半挂车行业重点企业调研分析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二、企业低床半挂车业务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二、企业低床半挂车业务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二、企业低床半挂车业务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二、企业低床半挂车业务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二、企业低床半挂车业务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二、企业低床半挂车业务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中国低床半挂车行业竞争格局分析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低床半挂车行业竞争格局总览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2025-2026年低床半挂车行业竞争力分析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2020-2025年低床半挂车行业企业并购活动分析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2025-2026年低床半挂车行业会展与招投标活动分析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一、低床半挂车行业会展活动及其市场影响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2026年中国低床半挂车企业发展企业发展策略与建议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低床半挂车销售模式与渠道策略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低床半挂车品牌与市场推广策略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低床半挂车研发投入与技术创新能力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低床半挂车合作联盟与资源整合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中国低床半挂车行业风险与对策</w:t>
      </w:r>
      <w:r>
        <w:rPr>
          <w:rFonts w:hint="eastAsia"/>
        </w:rPr>
        <w:br/>
      </w:r>
      <w:r>
        <w:rPr>
          <w:rFonts w:hint="eastAsia"/>
        </w:rPr>
        <w:t>　　第一节 低床半挂车行业SWOT分析</w:t>
      </w:r>
      <w:r>
        <w:rPr>
          <w:rFonts w:hint="eastAsia"/>
        </w:rPr>
        <w:br/>
      </w:r>
      <w:r>
        <w:rPr>
          <w:rFonts w:hint="eastAsia"/>
        </w:rPr>
        <w:t>　　　　一、低床半挂车行业优势</w:t>
      </w:r>
      <w:r>
        <w:rPr>
          <w:rFonts w:hint="eastAsia"/>
        </w:rPr>
        <w:br/>
      </w:r>
      <w:r>
        <w:rPr>
          <w:rFonts w:hint="eastAsia"/>
        </w:rPr>
        <w:t>　　　　二、低床半挂车行业劣势</w:t>
      </w:r>
      <w:r>
        <w:rPr>
          <w:rFonts w:hint="eastAsia"/>
        </w:rPr>
        <w:br/>
      </w:r>
      <w:r>
        <w:rPr>
          <w:rFonts w:hint="eastAsia"/>
        </w:rPr>
        <w:t>　　　　三、低床半挂车市场机会</w:t>
      </w:r>
      <w:r>
        <w:rPr>
          <w:rFonts w:hint="eastAsia"/>
        </w:rPr>
        <w:br/>
      </w:r>
      <w:r>
        <w:rPr>
          <w:rFonts w:hint="eastAsia"/>
        </w:rPr>
        <w:t>　　　　四、低床半挂车市场威胁</w:t>
      </w:r>
      <w:r>
        <w:rPr>
          <w:rFonts w:hint="eastAsia"/>
        </w:rPr>
        <w:br/>
      </w:r>
      <w:r>
        <w:rPr>
          <w:rFonts w:hint="eastAsia"/>
        </w:rPr>
        <w:t>　　第二节 低床半挂车行业风险及对策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2026-2032年中国低床半挂车行业前景与发展趋势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2025-2026年低床半挂车行业发展环境分析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一、低床半挂车行业主管部门与监管体制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二、低床半挂车行业主要法律法规及政策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三、低床半挂车行业标准与质量监管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2026-2032年低床半挂车行业发展趋势与方向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2026-2032年低床半挂车行业发展潜力与机遇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低床半挂车行业研究结论与建议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[⋅中⋅智⋅林⋅]低床半挂车行业发展建议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低床半挂车行业历程</w:t>
      </w:r>
      <w:r>
        <w:rPr>
          <w:rFonts w:hint="eastAsia"/>
        </w:rPr>
        <w:br/>
      </w:r>
      <w:r>
        <w:rPr>
          <w:rFonts w:hint="eastAsia"/>
        </w:rPr>
        <w:t>　　图表 低床半挂车行业生命周期</w:t>
      </w:r>
      <w:r>
        <w:rPr>
          <w:rFonts w:hint="eastAsia"/>
        </w:rPr>
        <w:br/>
      </w:r>
      <w:r>
        <w:rPr>
          <w:rFonts w:hint="eastAsia"/>
        </w:rPr>
        <w:t>　　图表 低床半挂车行业产业链分析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2020-2025年低床半挂车行业市场容量分析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2020-2025年中国低床半挂车市场需求量及增速统计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2025年中国低床半挂车行业需求领域分布格局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2020-2025年中国低床半挂车进口数量分析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2020-2025年中国低床半挂车进口金额分析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2020-2025年中国低床半挂车出口数量分析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2020-2025年中国低床半挂车出口金额分析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2025年中国低床半挂车进口国家及地区分析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2025年中国低床半挂车出口国家及地区分析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2020-2025年中国低床半挂车行业企业平均规模情况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**地区低床半挂车市场规模及增长情况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**地区低床半挂车行业市场需求情况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**地区低床半挂车市场规模及增长情况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**地区低床半挂车行业市场需求情况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**地区低床半挂车市场规模及增长情况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**地区低床半挂车行业市场需求情况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**地区低床半挂车市场规模及增长情况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**地区低床半挂车行业市场需求情况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低床半挂车重点企业（三）成长能力情况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2026-2032年中国低床半挂车行业产能预测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2026-2032年中国低床半挂车行业产量预测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2026-2032年中国低床半挂车市场需求量预测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2026-2032年中国低床半挂车行业供需平衡预测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2026-2032年中国低床半挂车行业市场容量预测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2026-2032年中国低床半挂车行业市场规模预测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2026-2032年中国低床半挂车市场前景分析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2026-2032年中国低床半挂车行业发展趋势预测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5174a1c0f4fd1" w:history="1">
        <w:r>
          <w:rPr>
            <w:rStyle w:val="Hyperlink"/>
          </w:rPr>
          <w:t>中国低床半挂车市场调查研究与行业前景分析报告（2026-2032年）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5174a1c0f4fd1" w:history="1">
        <w:r>
          <w:rPr>
            <w:rStyle w:val="Hyperlink"/>
          </w:rPr>
          <w:t>https://www.20087.com/0/35/DiChuangBanGuaCheFaZhanQianJing.html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热点：低平板半挂车、半挂车床铺、高低半挂车优缺点、超低半挂车、挂车前面高后面低、低平板半挂车、半挂车头多少吨、半挂车厢价格、低平板专用半挂车的车辆长度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41f346b274789" w:history="1">
      <w:r>
        <w:rPr>
          <w:rStyle w:val="Hyperlink"/>
        </w:rPr>
        <w:t>中国低床半挂车市场调查研究与行业前景分析报告（2026-2032年）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ChuangBanGuaCheFaZhanQianJing.html" TargetMode="External" Id="R47a5174a1c0f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ChuangBanGuaCheFaZhanQianJing.html" TargetMode="External" Id="R26741f346b27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2026-07-08T03:47:06Z</dcterms:created>
  <dcterms:modified xsi:type="dcterms:W3CDTF">2026-07-08T04:47:06Z</dcterms:modified>
  <dc:subject>中国低床半挂车市场调查研究与行业前景分析报告（2026-2032年）</dc:subject>
  <dc:title>中国低床半挂车市场调查研究与行业前景分析报告（2026-2032年）</dc:title>
  <cp:keywords>中国低床半挂车市场调查研究与行业前景分析报告（2026-2032年）</cp:keywords>
  <dc:description>中国低床半挂车市场调查研究与行业前景分析报告（2026-2032年）</dc:description>
</cp:coreProperties>
</file>