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a6bf3e1d84f68" w:history="1">
              <w:r>
                <w:rPr>
                  <w:rStyle w:val="Hyperlink"/>
                </w:rPr>
                <w:t>中国垃圾转运车行业现状调研及发展趋势分析报告（2024-2030年）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a6bf3e1d84f68" w:history="1">
              <w:r>
                <w:rPr>
                  <w:rStyle w:val="Hyperlink"/>
                </w:rPr>
                <w:t>中国垃圾转运车行业现状调研及发展趋势分析报告（2024-2030年）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a6bf3e1d84f68" w:history="1">
                <w:r>
                  <w:rPr>
                    <w:rStyle w:val="Hyperlink"/>
                  </w:rPr>
                  <w:t>https://www.20087.com/1/35/LaJiZhuanYunCheHangYeXianZhuangY.html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车是城市固体废物管理系统中的重要一环，负责将收集点的垃圾运送到处理厂或填埋场。随着环境保护意识的增强和垃圾分类政策的实施，对垃圾转运车的要求越来越高，包括提高运输效率、减少泄漏和异味，以及降低运营过程中的碳排放。目前，市场上出现了电动和氢燃料电池等清洁能源驱动的垃圾转运车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垃圾转运车将更加智能化和环保。智能垃圾转运车将配备GPS定位、自动装载和卸载系统，以及车载传感器，用于监测装载量和优化路线，提高作业效率。同时，随着电池技术的进步和充电基础设施的完善，电动垃圾转运车的续航能力和经济效益将进一步提升，成为行业主流。此外，车辆设计将更加注重减少噪音和视觉污染，提升城市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a6bf3e1d84f68" w:history="1">
        <w:r>
          <w:rPr>
            <w:rStyle w:val="Hyperlink"/>
          </w:rPr>
          <w:t>中国垃圾转运车行业现状调研及发展趋势分析报告（2024-2030年）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垃圾转运车产业链。垃圾转运车报告详细分析了市场竞争格局，聚焦了重点企业及品牌影响力，并对价格机制和垃圾转运车细分市场特征进行了探讨。此外，报告还对市场前景进行了展望，预测了行业发展趋势，并就潜在的风险与机遇提供了专业的见解。垃圾转运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垃圾转运车行业概述</w:t>
      </w:r>
      <w:r>
        <w:rPr>
          <w:rFonts w:hint="eastAsia"/>
        </w:rPr>
        <w:br/>
      </w:r>
      <w:r>
        <w:rPr>
          <w:rFonts w:hint="eastAsia"/>
        </w:rPr>
        <w:t>　　第一节 垃圾转运车行业定义</w:t>
      </w:r>
      <w:r>
        <w:rPr>
          <w:rFonts w:hint="eastAsia"/>
        </w:rPr>
        <w:br/>
      </w:r>
      <w:r>
        <w:rPr>
          <w:rFonts w:hint="eastAsia"/>
        </w:rPr>
        <w:t>　　第二节 垃圾转运车行业市场特点分析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垃圾转运车行业发展周期分析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2024年中国垃圾转运车行业发展环境分析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中国垃圾转运车行业主要法律法规及政策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2024年中国垃圾转运车行业社会环境发展分析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2024年中国垃圾转运车行业生产现状分析</w:t>
      </w:r>
      <w:r>
        <w:rPr>
          <w:rFonts w:hint="eastAsia"/>
        </w:rPr>
        <w:br/>
      </w:r>
      <w:r>
        <w:rPr>
          <w:rFonts w:hint="eastAsia"/>
        </w:rPr>
        <w:t>　　第一节 中国垃圾转运车行业产能概况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一、2019-2024年中国垃圾转运车行业产能分析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二、2024-2030年中国垃圾转运车行业产能预测</w:t>
      </w:r>
      <w:r>
        <w:rPr>
          <w:rFonts w:hint="eastAsia"/>
        </w:rPr>
        <w:br/>
      </w:r>
      <w:r>
        <w:rPr>
          <w:rFonts w:hint="eastAsia"/>
        </w:rPr>
        <w:t>　　第二节 中国垃圾转运车行业市场容量分析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一、2019-2024年中国垃圾转运车行业市场容量分析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三、2024-2030年中国垃圾转运车行业市场容量预测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影响垃圾转运车行业供需状况的主要因素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一、2019-2024年中国垃圾转运车行业供需现状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2019-2024年中国垃圾转运车所属行业数据监测分析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2019-2024年中国垃圾转运车所属行业规模分析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2019-2024年中国垃圾转运车所属行业产值分析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2019-2024年中国垃圾转运车所属行业成本费用分析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2019-2024年中国垃圾转运车所属行业运营效益分析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2024年中国垃圾转运车行业渠道分析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2024年中国垃圾转运车行业需求地域分布结构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2024年中国垃圾转运车行业重点区域市场消费情况分析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2024年中国垃圾转运车行业经销模式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2024年中国垃圾转运车行业渠道格局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2024年中国垃圾转运车行业渠道形式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2024年中国垃圾转运车行业渠道要素对比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2024年中国垃圾转运车行业竞争情况分析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中国垃圾转运车行业经济指标分析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中国垃圾转运车行业竞争结构分析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2024-2030年中国垃圾转运车行业市场竞争策略展望分析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一、2024-2030年中国垃圾转运车行业市场竞争趋势分析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三、2024-2030年中国垃圾转运车行业市场竞争策略分析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中国垃圾转运车行业优势企业竞争力分析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广西玉柴专用汽车有限公司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青海省新路环卫设备制造有限公司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湖北航天双龙专用汽车有限公司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2024-2030年中国垃圾转运车行业发展预测分析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2024-2030年中国垃圾转运车行业未来发展预测分析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一、2024-2030年中国垃圾转运车行业发展规模分析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2024-2030年中国垃圾转运车行业供需预测分析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一、2024-2030年中国垃圾转运车行业供给预测分析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二、2024-2030年中国垃圾转运车行业需求预测分析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2024-2030年中国垃圾转运车行业市场盈利预测分析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中国垃圾转运车行业投资战略研究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中国垃圾转运车行业发展关键要素分析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中国垃圾转运车行业投资策略分析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一、中国垃圾转运车行业投资规划</w:t>
      </w:r>
      <w:r>
        <w:rPr>
          <w:rFonts w:hint="eastAsia"/>
        </w:rPr>
        <w:br/>
      </w:r>
      <w:r>
        <w:rPr>
          <w:rFonts w:hint="eastAsia"/>
        </w:rPr>
        <w:t>　　　　二、中国垃圾转运车行业投资策略</w:t>
      </w:r>
      <w:r>
        <w:rPr>
          <w:rFonts w:hint="eastAsia"/>
        </w:rPr>
        <w:br/>
      </w:r>
      <w:r>
        <w:rPr>
          <w:rFonts w:hint="eastAsia"/>
        </w:rPr>
        <w:t>　　　　三、中国垃圾转运车行业成功之道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中国垃圾转运车行业投资机会与风险分析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中国垃圾转运车行业投资机会分析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中国垃圾转运车行业投资风险分析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垃圾转运车行业投资建议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2024年中国垃圾转运车行业需求区域分布格局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2024年中国垃圾转运车行业华东地区市场消费分析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2024年中国垃圾转运车行业中南地区市场消费分析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2024年中国垃圾转运车行业华北地区市场消费分析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2024年中国垃圾转运车行业西部地区市场消费分析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2024-2030年中国垃圾转运车行业市场规模增长预测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2024-2030年中国垃圾转运车行业产量规模增长预测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2024-2030年中国垃圾转运车行业需求规模增长预测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2024-2030年中国垃圾转运车行业市场盈利能力趋势预测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a6bf3e1d84f68" w:history="1">
        <w:r>
          <w:rPr>
            <w:rStyle w:val="Hyperlink"/>
          </w:rPr>
          <w:t>中国垃圾转运车行业现状调研及发展趋势分析报告（2024-2030年）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a6bf3e1d84f68" w:history="1">
        <w:r>
          <w:rPr>
            <w:rStyle w:val="Hyperlink"/>
          </w:rPr>
          <w:t>https://www.20087.com/1/35/LaJiZhuanYunCheHangYeXianZhuangY.html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2b82ea87449e6" w:history="1">
      <w:r>
        <w:rPr>
          <w:rStyle w:val="Hyperlink"/>
        </w:rPr>
        <w:t>中国垃圾转运车行业现状调研及发展趋势分析报告（2024-2030年）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aJiZhuanYunCheHangYeXianZhuangY.html" TargetMode="External" Id="R4bda6bf3e1d8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aJiZhuanYunCheHangYeXianZhuangY.html" TargetMode="External" Id="R3892b82ea874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2024-02-29T04:00:00Z</dcterms:created>
  <dcterms:modified xsi:type="dcterms:W3CDTF">2024-02-29T05:00:00Z</dcterms:modified>
  <dc:subject>中国垃圾转运车行业现状调研及发展趋势分析报告（2024-2030年）</dc:subject>
  <dc:title>中国垃圾转运车行业现状调研及发展趋势分析报告（2024-2030年）</dc:title>
  <cp:keywords>中国垃圾转运车行业现状调研及发展趋势分析报告（2024-2030年）</cp:keywords>
  <dc:description>中国垃圾转运车行业现状调研及发展趋势分析报告（2024-2030年）</dc:description>
</cp:coreProperties>
</file>