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605852a2d4800" w:history="1">
              <w:r>
                <w:rPr>
                  <w:rStyle w:val="Hyperlink"/>
                </w:rPr>
                <w:t>2025-2031年中国重型车桥行业发展调研与行业前景分析报告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605852a2d4800" w:history="1">
              <w:r>
                <w:rPr>
                  <w:rStyle w:val="Hyperlink"/>
                </w:rPr>
                <w:t>2025-2031年中国重型车桥行业发展调研与行业前景分析报告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605852a2d4800" w:history="1">
                <w:r>
                  <w:rPr>
                    <w:rStyle w:val="Hyperlink"/>
                  </w:rPr>
                  <w:t>https://www.20087.com/1/25/ZhongXingCheQiaoDeXianZhuangYuFaZhanQianJing.html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车桥作为商用车辆承载与驱动的核心总成，广泛应用于重卡、工程机械及特种车辆，需兼顾高承载能力、抗冲击性与行驶稳定性。主流产品采用整体铸造桥壳、双级减速主减速器及限滑差速器，部分高端车型配备空气悬架与电子差速锁。随着物流效率提升与法规对轴荷限制趋严，轻量化高强度车桥成为研发重点。然而，行业仍面临桥壳焊接残余应力控制难、齿轮热处理变形影响NVH性能、电驱动车桥集成度不足、以及售后市场假冒配件泛滥等问题，影响整车可靠性与用户运营成本。</w:t>
      </w:r>
      <w:r>
        <w:rPr>
          <w:rFonts w:hint="eastAsia"/>
        </w:rPr>
        <w:br/>
      </w:r>
      <w:r>
        <w:rPr>
          <w:rFonts w:hint="eastAsia"/>
        </w:rPr>
        <w:t>　　未来，重型车桥将向电驱集成、智能悬架与材料革新方向突破。电驱动车桥将电机、减速器与桥体一体化设计，提升空间利用率与传动效率；主动空气悬架结合路面感知系统可动态调节车身高度与阻尼，优化操控与舒适性。在制造端，拓扑优化与高强钢/铝合金复合结构将实现轻量化而不牺牲强度；数字孪生技术将用于疲劳寿命预测与结构优化。同时，车桥将集成扭矩分配与制动协同控制，支撑高级别辅助驾驶。长远来看，在商用车电动化与智能网联化浪潮下，重型车桥将从机械承载部件升级为融合动力、控制与感知功能的智能底盘核心模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605852a2d4800" w:history="1">
        <w:r>
          <w:rPr>
            <w:rStyle w:val="Hyperlink"/>
          </w:rPr>
          <w:t>2025-2031年中国重型车桥行业发展调研与行业前景分析报告</w:t>
        </w:r>
      </w:hyperlink>
      <w:r>
        <w:rPr>
          <w:rFonts w:hint="eastAsia"/>
        </w:rPr>
        <w:t>》基于多年行业研究经验，系统分析了重型车桥产业链、市场规模、需求特征及价格趋势，客观呈现重型车桥行业现状。报告科学预测了重型车桥市场前景与发展方向，重点评估了重型车桥重点企业的竞争格局与品牌影响力，同时挖掘重型车桥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重型车桥行业概述</w:t>
      </w:r>
      <w:r>
        <w:rPr>
          <w:rFonts w:hint="eastAsia"/>
        </w:rPr>
        <w:br/>
      </w:r>
      <w:r>
        <w:rPr>
          <w:rFonts w:hint="eastAsia"/>
        </w:rPr>
        <w:t>　　第一节 重型车桥定义与分类</w:t>
      </w:r>
      <w:r>
        <w:rPr>
          <w:rFonts w:hint="eastAsia"/>
        </w:rPr>
        <w:br/>
      </w:r>
      <w:r>
        <w:rPr>
          <w:rFonts w:hint="eastAsia"/>
        </w:rPr>
        <w:t>　　第二节 重型车桥应用领域</w:t>
      </w:r>
      <w:r>
        <w:rPr>
          <w:rFonts w:hint="eastAsia"/>
        </w:rPr>
        <w:br/>
      </w:r>
      <w:r>
        <w:rPr>
          <w:rFonts w:hint="eastAsia"/>
        </w:rPr>
        <w:t>　　第三节 重型车桥行业经济指标分析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重型车桥产业链及经营模式分析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三、重型车桥销售模式及销售渠道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全球重型车桥市场发展综述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2019-2024年全球重型车桥市场规模与趋势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主要国家与地区重型车桥市场分析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2025-2031年全球重型车桥行业发展趋势与前景预测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中国重型车桥行业市场分析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2024-2025年重型车桥产能与投资动态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一、国内重型车桥产能及利用情况</w:t>
      </w:r>
      <w:r>
        <w:rPr>
          <w:rFonts w:hint="eastAsia"/>
        </w:rPr>
        <w:br/>
      </w:r>
      <w:r>
        <w:rPr>
          <w:rFonts w:hint="eastAsia"/>
        </w:rPr>
        <w:t>　　　　二、重型车桥产能扩张与投资动态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2025-2031年重型车桥行业产量统计与趋势预测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一、2019-2024年重型车桥行业产量数据统计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1、2019-2024年重型车桥产量及增长趋势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2、2019-2024年重型车桥细分产品产量及份额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二、影响重型车桥产量的关键因素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三、2025-2031年重型车桥产量预测</w:t>
      </w:r>
      <w:r>
        <w:rPr>
          <w:rFonts w:hint="eastAsia"/>
        </w:rPr>
        <w:br/>
      </w:r>
      <w:r>
        <w:rPr>
          <w:rFonts w:hint="eastAsia"/>
        </w:rPr>
        <w:t>　　第三节 2025-2031年重型车桥市场需求与销售分析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一、2024-2025年重型车桥行业需求现状</w:t>
      </w:r>
      <w:r>
        <w:rPr>
          <w:rFonts w:hint="eastAsia"/>
        </w:rPr>
        <w:br/>
      </w:r>
      <w:r>
        <w:rPr>
          <w:rFonts w:hint="eastAsia"/>
        </w:rPr>
        <w:t>　　　　二、重型车桥客户群体与需求特点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三、2019-2024年重型车桥行业销售规模分析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四、2025-2031年重型车桥市场增长潜力与规模预测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中国重型车桥细分市场与下游应用领域分析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重型车桥细分市场分析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一、2024-2025年重型车桥主要细分产品市场现状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重型车桥下游应用与客户群体分析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一、2024-2025年重型车桥各应用领域市场现状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2024-2025年重型车桥行业技术发展现状及趋势分析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重型车桥行业技术发展现状分析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国内外重型车桥行业技术差异与原因</w:t>
      </w:r>
      <w:r>
        <w:rPr>
          <w:rFonts w:hint="eastAsia"/>
        </w:rPr>
        <w:br/>
      </w:r>
      <w:r>
        <w:rPr>
          <w:rFonts w:hint="eastAsia"/>
        </w:rPr>
        <w:t>　　第三节 重型车桥行业技术发展方向、趋势预测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提升重型车桥行业技术能力策略建议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重型车桥价格机制与竞争策略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一、2019-2024年重型车桥市场价格走势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重型车桥定价策略与方法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2025-2031年重型车桥价格竞争态势与趋势预测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中国重型车桥行业重点区域市场研究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2024-2025年重点区域重型车桥市场发展概况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二、2019-2024年重型车桥市场需求规模情况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三、2025-2031年重型车桥行业发展潜力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二、2019-2024年重型车桥市场需求规模情况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三、2025-2031年重型车桥行业发展潜力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二、2019-2024年重型车桥市场需求规模情况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三、2025-2031年重型车桥行业发展潜力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二、2019-2024年重型车桥市场需求规模情况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三、2025-2031年重型车桥行业发展潜力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二、2019-2024年重型车桥市场需求规模情况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三、2025-2031年重型车桥行业发展潜力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2019-2024年中国重型车桥行业进出口情况分析</w:t>
      </w:r>
      <w:r>
        <w:rPr>
          <w:rFonts w:hint="eastAsia"/>
        </w:rPr>
        <w:br/>
      </w:r>
      <w:r>
        <w:rPr>
          <w:rFonts w:hint="eastAsia"/>
        </w:rPr>
        <w:t>　　第一节 重型车桥行业进口情况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一、2019-2024年重型车桥进口规模及增长情况</w:t>
      </w:r>
      <w:r>
        <w:rPr>
          <w:rFonts w:hint="eastAsia"/>
        </w:rPr>
        <w:br/>
      </w:r>
      <w:r>
        <w:rPr>
          <w:rFonts w:hint="eastAsia"/>
        </w:rPr>
        <w:t>　　　　二、重型车桥主要进口来源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重型车桥行业出口情况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一、2019-2024年重型车桥出口规模及增长情况</w:t>
      </w:r>
      <w:r>
        <w:rPr>
          <w:rFonts w:hint="eastAsia"/>
        </w:rPr>
        <w:br/>
      </w:r>
      <w:r>
        <w:rPr>
          <w:rFonts w:hint="eastAsia"/>
        </w:rPr>
        <w:t>　　　　二、重型车桥主要出口目的地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2019-2024年中国重型车桥行业总体发展与财务状况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2019-2024年中国重型车桥行业规模情况</w:t>
      </w:r>
      <w:r>
        <w:rPr>
          <w:rFonts w:hint="eastAsia"/>
        </w:rPr>
        <w:br/>
      </w:r>
      <w:r>
        <w:rPr>
          <w:rFonts w:hint="eastAsia"/>
        </w:rPr>
        <w:t>　　　　一、重型车桥行业企业数量规模</w:t>
      </w:r>
      <w:r>
        <w:rPr>
          <w:rFonts w:hint="eastAsia"/>
        </w:rPr>
        <w:br/>
      </w:r>
      <w:r>
        <w:rPr>
          <w:rFonts w:hint="eastAsia"/>
        </w:rPr>
        <w:t>　　　　二、重型车桥行业从业人员规模</w:t>
      </w:r>
      <w:r>
        <w:rPr>
          <w:rFonts w:hint="eastAsia"/>
        </w:rPr>
        <w:br/>
      </w:r>
      <w:r>
        <w:rPr>
          <w:rFonts w:hint="eastAsia"/>
        </w:rPr>
        <w:t>　　　　三、重型车桥行业市场敏感性分析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2019-2024年中国重型车桥行业财务能力分析</w:t>
      </w:r>
      <w:r>
        <w:rPr>
          <w:rFonts w:hint="eastAsia"/>
        </w:rPr>
        <w:br/>
      </w:r>
      <w:r>
        <w:rPr>
          <w:rFonts w:hint="eastAsia"/>
        </w:rPr>
        <w:t>　　　　一、重型车桥行业盈利能力</w:t>
      </w:r>
      <w:r>
        <w:rPr>
          <w:rFonts w:hint="eastAsia"/>
        </w:rPr>
        <w:br/>
      </w:r>
      <w:r>
        <w:rPr>
          <w:rFonts w:hint="eastAsia"/>
        </w:rPr>
        <w:t>　　　　二、重型车桥行业偿债能力</w:t>
      </w:r>
      <w:r>
        <w:rPr>
          <w:rFonts w:hint="eastAsia"/>
        </w:rPr>
        <w:br/>
      </w:r>
      <w:r>
        <w:rPr>
          <w:rFonts w:hint="eastAsia"/>
        </w:rPr>
        <w:t>　　　　三、重型车桥行业营运能力</w:t>
      </w:r>
      <w:r>
        <w:rPr>
          <w:rFonts w:hint="eastAsia"/>
        </w:rPr>
        <w:br/>
      </w:r>
      <w:r>
        <w:rPr>
          <w:rFonts w:hint="eastAsia"/>
        </w:rPr>
        <w:t>　　　　四、重型车桥行业发展能力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重型车桥行业重点企业调研分析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二、企业重型车桥业务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二、企业重型车桥业务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二、企业重型车桥业务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二、企业重型车桥业务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二、企业重型车桥业务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二、企业重型车桥业务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中国重型车桥行业竞争格局分析</w:t>
      </w:r>
      <w:r>
        <w:rPr>
          <w:rFonts w:hint="eastAsia"/>
        </w:rPr>
        <w:br/>
      </w:r>
      <w:r>
        <w:rPr>
          <w:rFonts w:hint="eastAsia"/>
        </w:rPr>
        <w:t>　　第一节 重型车桥行业竞争格局总览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2024-2025年重型车桥行业竞争力分析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2019-2024年重型车桥行业企业并购活动分析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2024-2025年重型车桥行业会展与招投标活动分析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一、重型车桥行业会展活动及其市场影响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2025年中国重型车桥企业发展企业发展策略与建议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重型车桥销售模式与渠道策略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重型车桥品牌与市场推广策略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重型车桥研发投入与技术创新能力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重型车桥合作联盟与资源整合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中国重型车桥行业风险与对策</w:t>
      </w:r>
      <w:r>
        <w:rPr>
          <w:rFonts w:hint="eastAsia"/>
        </w:rPr>
        <w:br/>
      </w:r>
      <w:r>
        <w:rPr>
          <w:rFonts w:hint="eastAsia"/>
        </w:rPr>
        <w:t>　　第一节 重型车桥行业SWOT分析</w:t>
      </w:r>
      <w:r>
        <w:rPr>
          <w:rFonts w:hint="eastAsia"/>
        </w:rPr>
        <w:br/>
      </w:r>
      <w:r>
        <w:rPr>
          <w:rFonts w:hint="eastAsia"/>
        </w:rPr>
        <w:t>　　　　一、重型车桥行业优势</w:t>
      </w:r>
      <w:r>
        <w:rPr>
          <w:rFonts w:hint="eastAsia"/>
        </w:rPr>
        <w:br/>
      </w:r>
      <w:r>
        <w:rPr>
          <w:rFonts w:hint="eastAsia"/>
        </w:rPr>
        <w:t>　　　　二、重型车桥行业劣势</w:t>
      </w:r>
      <w:r>
        <w:rPr>
          <w:rFonts w:hint="eastAsia"/>
        </w:rPr>
        <w:br/>
      </w:r>
      <w:r>
        <w:rPr>
          <w:rFonts w:hint="eastAsia"/>
        </w:rPr>
        <w:t>　　　　三、重型车桥市场机会</w:t>
      </w:r>
      <w:r>
        <w:rPr>
          <w:rFonts w:hint="eastAsia"/>
        </w:rPr>
        <w:br/>
      </w:r>
      <w:r>
        <w:rPr>
          <w:rFonts w:hint="eastAsia"/>
        </w:rPr>
        <w:t>　　　　四、重型车桥市场威胁</w:t>
      </w:r>
      <w:r>
        <w:rPr>
          <w:rFonts w:hint="eastAsia"/>
        </w:rPr>
        <w:br/>
      </w:r>
      <w:r>
        <w:rPr>
          <w:rFonts w:hint="eastAsia"/>
        </w:rPr>
        <w:t>　　第二节 重型车桥行业风险及对策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2025-2031年中国重型车桥行业前景与发展趋势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2024-2025年重型车桥行业发展环境分析</w:t>
      </w:r>
      <w:r>
        <w:rPr>
          <w:rFonts w:hint="eastAsia"/>
        </w:rPr>
        <w:br/>
      </w:r>
      <w:r>
        <w:rPr>
          <w:rFonts w:hint="eastAsia"/>
        </w:rPr>
        <w:t>　　　　一、重型车桥行业主管部门与监管体制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二、重型车桥行业主要法律法规及政策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三、重型车桥行业标准与质量监管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2025-2031年重型车桥行业发展趋势与方向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2025-2031年重型车桥行业发展潜力与机遇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重型车桥行业研究结论与建议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中.智.林.：重型车桥行业发展建议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重型车桥行业历程</w:t>
      </w:r>
      <w:r>
        <w:rPr>
          <w:rFonts w:hint="eastAsia"/>
        </w:rPr>
        <w:br/>
      </w:r>
      <w:r>
        <w:rPr>
          <w:rFonts w:hint="eastAsia"/>
        </w:rPr>
        <w:t>　　图表 重型车桥行业生命周期</w:t>
      </w:r>
      <w:r>
        <w:rPr>
          <w:rFonts w:hint="eastAsia"/>
        </w:rPr>
        <w:br/>
      </w:r>
      <w:r>
        <w:rPr>
          <w:rFonts w:hint="eastAsia"/>
        </w:rPr>
        <w:t>　　图表 重型车桥行业产业链分析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2019-2024年中国重型车桥行业市场规模及增长情况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2019-2024年重型车桥行业市场容量分析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2019-2024年中国重型车桥行业产能统计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2019-2024年中国重型车桥行业产量及增长趋势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2019-2024年中国重型车桥市场需求量及增速统计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2024年中国重型车桥行业需求领域分布格局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2019-2024年中国重型车桥行业销售收入分析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2019-2024年中国重型车桥行业盈利情况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2019-2024年中国重型车桥行业利润总额统计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2019-2024年中国重型车桥进口数量分析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2019-2024年中国重型车桥进口金额分析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2019-2024年中国重型车桥出口数量分析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2019-2024年中国重型车桥出口金额分析</w:t>
      </w:r>
      <w:r>
        <w:rPr>
          <w:rFonts w:hint="eastAsia"/>
        </w:rPr>
        <w:br/>
      </w:r>
      <w:r>
        <w:rPr>
          <w:rFonts w:hint="eastAsia"/>
        </w:rPr>
        <w:t>　　图表 2024年中国重型车桥进口国家及地区分析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2024年中国重型车桥出口国家及地区分析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2019-2024年中国重型车桥行业企业数量情况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2019-2024年中国重型车桥行业企业平均规模情况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**地区重型车桥市场规模及增长情况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**地区重型车桥行业市场需求情况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**地区重型车桥市场规模及增长情况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**地区重型车桥行业市场需求情况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**地区重型车桥市场规模及增长情况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**地区重型车桥行业市场需求情况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**地区重型车桥市场规模及增长情况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**地区重型车桥行业市场需求情况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重型车桥重点企业（一）基本信息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重型车桥重点企业（一）经营情况分析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重型车桥重点企业（一）主要经济指标情况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重型车桥重点企业（一）盈利能力情况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重型车桥重点企业（一）偿债能力情况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重型车桥重点企业（一）运营能力情况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重型车桥重点企业（一）成长能力情况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重型车桥重点企业（二）基本信息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重型车桥重点企业（二）经营情况分析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重型车桥重点企业（二）主要经济指标情况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重型车桥重点企业（二）盈利能力情况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重型车桥重点企业（二）偿债能力情况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重型车桥重点企业（二）运营能力情况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重型车桥重点企业（二）成长能力情况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重型车桥重点企业（三）基本信息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重型车桥重点企业（三）经营情况分析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重型车桥重点企业（三）主要经济指标情况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重型车桥重点企业（三）盈利能力情况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重型车桥重点企业（三）偿债能力情况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重型车桥重点企业（三）运营能力情况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重型车桥重点企业（三）成长能力情况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2025-2031年中国重型车桥行业产能预测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2025-2031年中国重型车桥行业产量预测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2025-2031年中国重型车桥市场需求量预测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2025-2031年中国重型车桥行业供需平衡预测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2025-2031年中国重型车桥行业市场容量预测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2025-2031年中国重型车桥行业市场规模预测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2025年中国重型车桥市场前景分析</w:t>
      </w:r>
      <w:r>
        <w:rPr>
          <w:rFonts w:hint="eastAsia"/>
        </w:rPr>
        <w:br/>
      </w:r>
      <w:r>
        <w:rPr>
          <w:rFonts w:hint="eastAsia"/>
        </w:rPr>
        <w:t>　　图表 2025年中国重型车桥发展趋势预测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605852a2d4800" w:history="1">
        <w:r>
          <w:rPr>
            <w:rStyle w:val="Hyperlink"/>
          </w:rPr>
          <w:t>2025-2031年中国重型车桥行业发展调研与行业前景分析报告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605852a2d4800" w:history="1">
        <w:r>
          <w:rPr>
            <w:rStyle w:val="Hyperlink"/>
          </w:rPr>
          <w:t>https://www.20087.com/1/25/ZhongXingCheQiaoDeXianZhuangYuFaZhanQianJing.html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热点：重型车桥十大品牌、重型车桥公司排名前十、重型车桥托架、重型车桥加工视频教程、重型车桥主减速器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2abd8c3304469" w:history="1">
      <w:r>
        <w:rPr>
          <w:rStyle w:val="Hyperlink"/>
        </w:rPr>
        <w:t>2025-2031年中国重型车桥行业发展调研与行业前景分析报告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ZhongXingCheQiaoDeXianZhuangYuFaZhanQianJing.html" TargetMode="External" Id="R820605852a2d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ZhongXingCheQiaoDeXianZhuangYuFaZhanQianJing.html" TargetMode="External" Id="R75c2abd8c330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2025-11-13T05:52:11Z</dcterms:created>
  <dcterms:modified xsi:type="dcterms:W3CDTF">2025-11-13T06:52:11Z</dcterms:modified>
  <dc:subject>2025-2031年中国重型车桥行业发展调研与行业前景分析报告</dc:subject>
  <dc:title>2025-2031年中国重型车桥行业发展调研与行业前景分析报告</dc:title>
  <cp:keywords>2025-2031年中国重型车桥行业发展调研与行业前景分析报告</cp:keywords>
  <dc:description>2025-2031年中国重型车桥行业发展调研与行业前景分析报告</dc:description>
</cp:coreProperties>
</file>