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86faa96b43fe" w:history="1">
              <w:r>
                <w:rPr>
                  <w:rStyle w:val="Hyperlink"/>
                </w:rPr>
                <w:t>2025-2031年中国海洋运输行业现状分析与发展趋势研究报告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86faa96b43fe" w:history="1">
              <w:r>
                <w:rPr>
                  <w:rStyle w:val="Hyperlink"/>
                </w:rPr>
                <w:t>2025-2031年中国海洋运输行业现状分析与发展趋势研究报告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86faa96b43fe" w:history="1">
                <w:r>
                  <w:rPr>
                    <w:rStyle w:val="Hyperlink"/>
                  </w:rPr>
                  <w:t>https://www.20087.com/2/35/HaiYangYunShuShiChangJingZhengYu.html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运输是国际贸易的主要方式，承担着全球约90%的货物运输量。目前，行业正面临环保法规收紧与数字化转型的双重挑战。大型船舶的建造趋向于节能减排，LNG动力船和智能船舶技术的投入应用，标志着行业向绿色低碳和智能化方向迈进。同时，区块链、物联网技术的集成，有效提升了物流透明度和运营效率。</w:t>
      </w:r>
      <w:r>
        <w:rPr>
          <w:rFonts w:hint="eastAsia"/>
        </w:rPr>
        <w:br/>
      </w:r>
      <w:r>
        <w:rPr>
          <w:rFonts w:hint="eastAsia"/>
        </w:rPr>
        <w:t>　　未来海洋运输业将持续推动技术创新与绿色转型，例如，研发更高效的清洁能源驱动系统，实施碳捕捉与储存技术，以实现IMO设定的减排目标。此外，供应链协同与数字化平台的建设，将促进信息共享与资源优化配置，形成更加灵活、韧性的全球物流网络。面对贸易格局变化，多式联运和近海运输模式的探索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86faa96b43fe" w:history="1">
        <w:r>
          <w:rPr>
            <w:rStyle w:val="Hyperlink"/>
          </w:rPr>
          <w:t>2025-2031年中国海洋运输行业现状分析与发展趋势研究报告</w:t>
        </w:r>
      </w:hyperlink>
      <w:r>
        <w:rPr>
          <w:rFonts w:hint="eastAsia"/>
        </w:rPr>
        <w:t>》基于科学的市场调研与数据分析，全面解析了海洋运输行业的市场规模、市场需求及发展现状。报告深入探讨了海洋运输产业链结构、细分市场特点及技术发展方向，并结合宏观经济环境与消费者需求变化，对海洋运输行业前景与未来趋势进行了科学预测，揭示了潜在增长空间。通过对海洋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第二节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2025年中国外贸的发展策略研究分析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2025年中国石油运输行业市场运行态势分析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一、全球着名港口概述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(中~智~林)2025-2031年中国海运业投资机会与发展前景分析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欧盟16国失业率率变化87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2020-2025年中国贸易规模占世界市场份额变化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2020-2025年中国出口商品结构变化</w:t>
      </w:r>
      <w:r>
        <w:rPr>
          <w:rFonts w:hint="eastAsia"/>
        </w:rPr>
        <w:br/>
      </w:r>
      <w:r>
        <w:rPr>
          <w:rFonts w:hint="eastAsia"/>
        </w:rPr>
        <w:t>　　图表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2020-2025年中国对外贸易顺差情况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86faa96b43fe" w:history="1">
        <w:r>
          <w:rPr>
            <w:rStyle w:val="Hyperlink"/>
          </w:rPr>
          <w:t>2025-2031年中国海洋运输行业现状分析与发展趋势研究报告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86faa96b43fe" w:history="1">
        <w:r>
          <w:rPr>
            <w:rStyle w:val="Hyperlink"/>
          </w:rPr>
          <w:t>https://www.20087.com/2/35/HaiYangYunShuShiChangJingZhengYu.html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热点：海上运输和海洋运输的区别、海洋运输的特点、海洋物流、海洋运输股票、哪些货物适合海洋运输、海洋运输货运险的基本险别有、海洋运输排名、海洋运输中的计费吨W/M指( )、近海运输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0dc227104e94" w:history="1">
      <w:r>
        <w:rPr>
          <w:rStyle w:val="Hyperlink"/>
        </w:rPr>
        <w:t>2025-2031年中国海洋运输行业现状分析与发展趋势研究报告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aiYangYunShuShiChangJingZhengYu.html" TargetMode="External" Id="Raa8086faa96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aiYangYunShuShiChangJingZhengYu.html" TargetMode="External" Id="Reb9e0dc22710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2025-01-25T06:46:00Z</dcterms:created>
  <dcterms:modified xsi:type="dcterms:W3CDTF">2025-01-25T07:46:00Z</dcterms:modified>
  <dc:subject>2025-2031年中国海洋运输行业现状分析与发展趋势研究报告</dc:subject>
  <dc:title>2025-2031年中国海洋运输行业现状分析与发展趋势研究报告</dc:title>
  <cp:keywords>2025-2031年中国海洋运输行业现状分析与发展趋势研究报告</cp:keywords>
  <dc:description>2025-2031年中国海洋运输行业现状分析与发展趋势研究报告</dc:description>
</cp:coreProperties>
</file>