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9284478e47b6" w:history="1">
              <w:r>
                <w:rPr>
                  <w:rStyle w:val="Hyperlink"/>
                </w:rPr>
                <w:t>2025-2031年中国半钢子午胎行业现状全面调研与发展趋势分析报告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9284478e47b6" w:history="1">
              <w:r>
                <w:rPr>
                  <w:rStyle w:val="Hyperlink"/>
                </w:rPr>
                <w:t>2025-2031年中国半钢子午胎行业现状全面调研与发展趋势分析报告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29284478e47b6" w:history="1">
                <w:r>
                  <w:rPr>
                    <w:rStyle w:val="Hyperlink"/>
                  </w:rPr>
                  <w:t>https://www.20087.com/2/95/BanGangZiWuTaiFaZhanQuShiYuCe.html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是一种采用子午线结构的轮胎，具有优异的耐磨性和燃油经济性，广泛应用于乘用车和轻型商用车。近年来，随着汽车行业的发展和消费者对行车安全与舒适性的要求提高，半钢子午胎在设计和材料上取得了显著进步。目前，半钢子午胎不仅在抓地力、噪音控制等方面表现出色，而且还采用了绿色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半钢子午胎的发展将更加注重智能化和环保性。一方面，随着智能网联汽车技术的进步，半钢子午胎将更加注重集成传感器技术，实现轮胎状态的实时监测，提高行车安全性。另一方面，随着对可持续发展的重视，半钢子午胎将更加注重采用可回收材料和低滚动阻力设计，降低能耗和碳排放。此外，随着新材料技术的发展，半钢子午胎将采用更加先进的复合材料，提高轮胎的耐久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9284478e47b6" w:history="1">
        <w:r>
          <w:rPr>
            <w:rStyle w:val="Hyperlink"/>
          </w:rPr>
          <w:t>2025-2031年中国半钢子午胎行业现状全面调研与发展趋势分析报告</w:t>
        </w:r>
      </w:hyperlink>
      <w:r>
        <w:rPr>
          <w:rFonts w:hint="eastAsia"/>
        </w:rPr>
        <w:t>》从市场规模、需求变化及价格动态等维度，系统解析了半钢子午胎行业的现状与发展趋势。报告深入分析了半钢子午胎产业链各环节，科学预测了市场前景与技术发展方向，同时聚焦半钢子午胎细分市场特点及重点企业的经营表现，揭示了半钢子午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2025-2031年世界子午线轮胎行业市场趋势分析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一、《橡胶工业“十四五”科学发展规划意见》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八、清洁能源是“十四五”节能减排发展重头戏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一、中国半钢子午线轮胎行业发展历程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二、中国半钢子午线轮胎行业高档需求增长迅速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 企业积极自救</w:t>
      </w:r>
      <w:r>
        <w:rPr>
          <w:rFonts w:hint="eastAsia"/>
        </w:rPr>
        <w:br/>
      </w:r>
      <w:r>
        <w:rPr>
          <w:rFonts w:hint="eastAsia"/>
        </w:rPr>
        <w:t>　　　　六、我国半钢子午线轮胎行业下一步发展关键分析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六、新能源汽车对轮胎行业的影响分析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2020-2025年中国半钢子午线轮胎行业市场运态势分析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2020-2025年国内半钢子午线轮胎行业品牌意识分析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2020-2025年中国半钢子午线轮胎行业问题分析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2020-2025年中国半钢子午线轮胎行业区域市场调研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2020-2025年中国大中城市乘用车轮胎零售市场调研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2020-2025年中国轿车轮胎配套市场调研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2020-2025年中国轿车轮胎配套市场动态分析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　　一、万力轮胎配套广本理念</w:t>
      </w:r>
      <w:r>
        <w:rPr>
          <w:rFonts w:hint="eastAsia"/>
        </w:rPr>
        <w:br/>
      </w:r>
      <w:r>
        <w:rPr>
          <w:rFonts w:hint="eastAsia"/>
        </w:rPr>
        <w:t>　　　　二、锦湖轮胎、韩泰轮胎相继爆发“质量风暴”</w:t>
      </w:r>
      <w:r>
        <w:rPr>
          <w:rFonts w:hint="eastAsia"/>
        </w:rPr>
        <w:br/>
      </w:r>
      <w:r>
        <w:rPr>
          <w:rFonts w:hint="eastAsia"/>
        </w:rPr>
        <w:t>　　　　三、外资品牌谋划增加中低端产品在中国的覆盖</w:t>
      </w:r>
      <w:r>
        <w:rPr>
          <w:rFonts w:hint="eastAsia"/>
        </w:rPr>
        <w:br/>
      </w:r>
      <w:r>
        <w:rPr>
          <w:rFonts w:hint="eastAsia"/>
        </w:rPr>
        <w:t>　　　　四、本土品牌“搭档”自主品牌车企，积极争取配套市场份额</w:t>
      </w:r>
      <w:r>
        <w:rPr>
          <w:rFonts w:hint="eastAsia"/>
        </w:rPr>
        <w:br/>
      </w:r>
      <w:r>
        <w:rPr>
          <w:rFonts w:hint="eastAsia"/>
        </w:rPr>
        <w:t>　　　　五、中高端轿车配套市场仍被外资品牌把持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三、应用现状与趋势预测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2020-2025年中国乘用车行业发展状况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2020-2025年中国乘用车市场销量分析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2020-2025年中国乘用车行业供需分析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自主品牌与合资品牌竞争力分析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四、“国字号”车企上半年利润普遍下滑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2020-2025年中国乘用车品牌走势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2020-2025年中国乘用车车市场增长分析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2020-2025年中国乘用车发展状况分析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2020-2025年中国乘用车行业利润分析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-20171年乘用车细分市场运行动态分析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四、自主品牌轿车投资策略</w:t>
      </w:r>
      <w:r>
        <w:rPr>
          <w:rFonts w:hint="eastAsia"/>
        </w:rPr>
        <w:br/>
      </w:r>
      <w:r>
        <w:rPr>
          <w:rFonts w:hint="eastAsia"/>
        </w:rPr>
        <w:t>　　第二节 2020-2025年SUV市场发展分析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2020-2025年MPV市场发展分析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2020-2025年轻卡市场调研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2025-2031年中国半钢子午线轮胎行业市场投资前景分析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2025-2031年半钢子午线轮胎行业投资前景建议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中~智林~（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2025-2031年中国半钢子午线轮胎行业价格趋势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2020-2025年中国半钢子午线轮胎行业投资需求关系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9284478e47b6" w:history="1">
        <w:r>
          <w:rPr>
            <w:rStyle w:val="Hyperlink"/>
          </w:rPr>
          <w:t>2025-2031年中国半钢子午胎行业现状全面调研与发展趋势分析报告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29284478e47b6" w:history="1">
        <w:r>
          <w:rPr>
            <w:rStyle w:val="Hyperlink"/>
          </w:rPr>
          <w:t>https://www.20087.com/2/95/BanGangZiWuTaiFaZhanQuShiYuCe.html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胎和普通胎的区别、半钢子午胎成型过程、轮胎参数对照表、半钢子午胎和普通胎区别、诸城赛轮轮胎厂待遇怎么样、半钢子午胎一次法成型机、山东青州最大轮胎公司、半钢子午胎带束层接头过大的原因、半钢子午胎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bbc976b24d5a" w:history="1">
      <w:r>
        <w:rPr>
          <w:rStyle w:val="Hyperlink"/>
        </w:rPr>
        <w:t>2025-2031年中国半钢子午胎行业现状全面调研与发展趋势分析报告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anGangZiWuTaiFaZhanQuShiYuCe.html" TargetMode="External" Id="Rbdd29284478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anGangZiWuTaiFaZhanQuShiYuCe.html" TargetMode="External" Id="Rb2b5bbc976b2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2025-02-11T05:34:00Z</dcterms:created>
  <dcterms:modified xsi:type="dcterms:W3CDTF">2025-02-11T06:34:00Z</dcterms:modified>
  <dc:subject>2025-2031年中国半钢子午胎行业现状全面调研与发展趋势分析报告</dc:subject>
  <dc:title>2025-2031年中国半钢子午胎行业现状全面调研与发展趋势分析报告</dc:title>
  <cp:keywords>2025-2031年中国半钢子午胎行业现状全面调研与发展趋势分析报告</cp:keywords>
  <dc:description>2025-2031年中国半钢子午胎行业现状全面调研与发展趋势分析报告</dc:description>
</cp:coreProperties>
</file>