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d7dd1d244726" w:history="1">
              <w:r>
                <w:rPr>
                  <w:rStyle w:val="Hyperlink"/>
                </w:rPr>
                <w:t>2026-2032年全球与中国整体火炬系统行业发展研究分析及市场前景预测报告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d7dd1d244726" w:history="1">
              <w:r>
                <w:rPr>
                  <w:rStyle w:val="Hyperlink"/>
                </w:rPr>
                <w:t>2026-2032年全球与中国整体火炬系统行业发展研究分析及市场前景预测报告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d7dd1d244726" w:history="1">
                <w:r>
                  <w:rPr>
                    <w:rStyle w:val="Hyperlink"/>
                  </w:rPr>
                  <w:t>https://www.20087.com/2/65/ZhengTiHuoJuXiTongShiChangQianJingFenXi.html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火炬系统是石油化工、天然气处理及煤化工等流程工业中用于安全泄放、燃烧废气及紧急排放的关键环保与安全保障设施，通常由火炬头、火炬筒体、分子密封器、点火系统、氮气吹扫装置及控制系统集成构成。目前，整体火炬系统已从传统的开放式高架火炬向高效、低噪音、无烟燃烧的封闭式地面火炬和酸性气火炬演进，强调燃烧效率、黑烟抑制与热辐射控制。随着环保法规趋严，行业普遍采用蒸汽/空气助燃、多级燃烧器及智能点火监控技术，以满足VOCs减排与异味控制要求。然而，系统仍面临复杂工况下燃烧稳定性不足、高含硫或高湿废气处理难度大、以及老旧装置改造空间受限等挑战。此外，部分项目在设计阶段对最大泄放量估算偏差，导致火炬系统冗余不足或过度配置，影响经济性与安全性平衡。</w:t>
      </w:r>
      <w:r>
        <w:rPr>
          <w:rFonts w:hint="eastAsia"/>
        </w:rPr>
        <w:br/>
      </w:r>
      <w:r>
        <w:rPr>
          <w:rFonts w:hint="eastAsia"/>
        </w:rPr>
        <w:t>　　未来，整体火炬系统将深度融合数字化、智能化与绿色低碳理念，迈向精准化排放管理与零常规火炬燃烧目标。基于数字孪生技术的火炬系统可实现泄放场景模拟、燃烧状态实时优化与故障预警，提升应急响应能力；AI驱动的动态配风与燃料混合控制将进一步降低不完全燃烧产物生成。在材料方面，耐高温腐蚀合金与陶瓷内衬的应用将延长关键部件寿命，尤其适用于含氯、含氟等苛刻介质。长远来看，随着“零常规火炬”倡议在全球炼化行业推广，整体火炬系统将更多作为极端工况下的安全兜底设施，而日常废气将通过回收利用、催化氧化或制氢等资源化路径处理。整体火炬系统的设计理念亦将从“末端处置”转向“过程协同”，成为工厂本质安全与碳中和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d7dd1d244726" w:history="1">
        <w:r>
          <w:rPr>
            <w:rStyle w:val="Hyperlink"/>
          </w:rPr>
          <w:t>2026-2032年全球与中国整体火炬系统行业发展研究分析及市场前景预测报告</w:t>
        </w:r>
      </w:hyperlink>
      <w:r>
        <w:rPr>
          <w:rFonts w:hint="eastAsia"/>
        </w:rPr>
        <w:t>》基于多年整体火炬系统行业研究积累，结合当前市场发展现状，依托国家权威数据资源和长期市场监测数据库，对整体火炬系统行业进行了全面调研与分析。报告详细阐述了整体火炬系统市场规模、市场前景、发展趋势、技术现状及未来方向，重点分析了行业内主要企业的竞争格局，并通过SWOT分析揭示了整体火炬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11d7dd1d244726" w:history="1">
        <w:r>
          <w:rPr>
            <w:rStyle w:val="Hyperlink"/>
          </w:rPr>
          <w:t>2026-2032年全球与中国整体火炬系统行业发展研究分析及市场前景预测报告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》为投资者提供了准确的市场现状解读，帮助预判行业前景，挖掘投资价值，同时从投资策略和营销策略等角度提出实用建议，助力投资者在整体火炬系统行业中把握机遇、规避风险。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按产品类型细分，全球整体火炬系统市场规模2021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固定式火炬系统</w:t>
      </w:r>
      <w:r>
        <w:rPr>
          <w:rFonts w:hint="eastAsia"/>
        </w:rPr>
        <w:br/>
      </w:r>
      <w:r>
        <w:rPr>
          <w:rFonts w:hint="eastAsia"/>
        </w:rPr>
        <w:t>　　　　1.3.3 移动式火炬系统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按应用细分，全球整体火炬系统市场规模2021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石油和天然气生产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炼油厂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整体火炬系统行业发展总体概况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整体火炬系统行业发展主要特点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整体火炬系统行业发展影响因素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整体火炬系统有利因素</w:t>
      </w:r>
      <w:r>
        <w:rPr>
          <w:rFonts w:hint="eastAsia"/>
        </w:rPr>
        <w:br/>
      </w:r>
      <w:r>
        <w:rPr>
          <w:rFonts w:hint="eastAsia"/>
        </w:rPr>
        <w:t>　　　　1.5.3 .2 整体火炬系统不利因素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全球市场，近三年整体火炬系统主要企业占有率及排名（按销量）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整体火炬系统主要企业在国际市场占有率（按销量，2023-2026）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2025年整体火炬系统主要企业在国际市场排名（按销量）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全球市场主要企业整体火炬系统销量（2023-2026）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全球市场，近三年整体火炬系统主要企业占有率及排名（按收入）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整体火炬系统主要企业在国际市场占有率（按收入，2023-2026）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2025年整体火炬系统主要企业在国际市场排名（按收入）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全球市场主要企业整体火炬系统销售收入（2023-2026）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全球市场主要企业整体火炬系统销售价格（2023-2026）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中国市场，近三年整体火炬系统主要企业占有率及排名（按销量）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整体火炬系统主要企业在中国市场占有率（按销量，2023-2026）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2025年整体火炬系统主要企业在中国市场排名（按销量）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中国市场主要企业整体火炬系统销量（2023-2026）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中国市场，近三年整体火炬系统主要企业占有率及排名（按收入）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整体火炬系统主要企业在中国市场占有率（按收入，2023-2026）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2025年整体火炬系统主要企业在中国市场排名（按收入）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中国市场主要企业整体火炬系统销售收入（2023-2026）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全球主要厂商整体火炬系统总部及产地分布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全球主要厂商成立时间及整体火炬系统商业化日期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全球主要厂商整体火炬系统产品类型及应用</w:t>
      </w:r>
      <w:r>
        <w:rPr>
          <w:rFonts w:hint="eastAsia"/>
        </w:rPr>
        <w:br/>
      </w:r>
      <w:r>
        <w:rPr>
          <w:rFonts w:hint="eastAsia"/>
        </w:rPr>
        <w:t>　　2.9 整体火炬系统行业集中度、竞争程度分析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整体火炬系统行业集中度分析：2025年全球Top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全球整体火炬系统第一梯队、第二梯队和第三梯队生产商（品牌）及市场份额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全球整体火炬系统总体规模分析</w:t>
      </w:r>
      <w:r>
        <w:rPr>
          <w:rFonts w:hint="eastAsia"/>
        </w:rPr>
        <w:br/>
      </w:r>
      <w:r>
        <w:rPr>
          <w:rFonts w:hint="eastAsia"/>
        </w:rPr>
        <w:t>　　3.1 全球整体火炬系统供需现状及预测（2021-2032）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全球整体火炬系统产能、产量、产能利用率及发展趋势（2021-2032）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全球整体火炬系统产量、需求量及发展趋势（2021-2032）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全球主要地区整体火炬系统产量及发展趋势（2021-2032）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全球主要地区整体火炬系统产量（2021-2026）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全球主要地区整体火炬系统产量（2027-2032）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全球主要地区整体火炬系统产量市场份额（2021-2032）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中国整体火炬系统供需现状及预测（2021-2032）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中国整体火炬系统产能、产量、产能利用率及发展趋势（2021-2032）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中国整体火炬系统产量、市场需求量及发展趋势（2021-2032）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中国市场整体火炬系统进出口（2021-2032）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全球整体火炬系统销量及销售额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全球市场整体火炬系统销售额（2021-2032）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全球市场整体火炬系统销量（2021-2032）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全球市场整体火炬系统价格趋势（2021-2032）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全球整体火炬系统主要地区分析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全球主要地区整体火炬系统市场规模分析：2021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全球主要地区整体火炬系统销售收入及市场份额（2021-2026）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全球主要地区整体火炬系统销售收入预测（2027-2032）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全球主要地区整体火炬系统销量分析：2021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全球主要地区整体火炬系统销量及市场份额（2021-2026）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全球主要地区整体火炬系统销量及市场份额预测（2027-2032）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中东市场整体火炬系统销量、收入及增长率（2021-2032）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整体火炬系统销量、收入、价格及毛利率（2021-2026）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不同产品类型整体火炬系统分析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全球不同产品类型整体火炬系统销量（2021-2032）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全球不同产品类型整体火炬系统销量及市场份额（2021-2026）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全球不同产品类型整体火炬系统销量预测（2027-2032）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全球不同产品类型整体火炬系统收入（2021-2032）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全球不同产品类型整体火炬系统收入及市场份额（2021-2026）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全球不同产品类型整体火炬系统收入预测（2027-2032）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全球不同产品类型整体火炬系统价格走势（2021-2032）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中国不同产品类型整体火炬系统销量（2021-2032）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中国不同产品类型整体火炬系统销量及市场份额（2021-2026）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中国不同产品类型整体火炬系统销量预测（2027-2032）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中国不同产品类型整体火炬系统收入（2021-2032）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中国不同产品类型整体火炬系统收入及市场份额（2021-2026）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中国不同产品类型整体火炬系统收入预测（2027-2032）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不同应用整体火炬系统分析</w:t>
      </w:r>
      <w:r>
        <w:rPr>
          <w:rFonts w:hint="eastAsia"/>
        </w:rPr>
        <w:br/>
      </w:r>
      <w:r>
        <w:rPr>
          <w:rFonts w:hint="eastAsia"/>
        </w:rPr>
        <w:t>　　7.1 全球不同应用整体火炬系统销量（2021-2032）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全球不同应用整体火炬系统销量及市场份额（2021-2026）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全球不同应用整体火炬系统销量预测（2027-2032）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全球不同应用整体火炬系统收入（2021-2032）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全球不同应用整体火炬系统收入及市场份额（2021-2026）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全球不同应用整体火炬系统收入预测（2027-2032）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全球不同应用整体火炬系统价格走势（2021-2032）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中国不同应用整体火炬系统销量（2021-2032）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中国不同应用整体火炬系统销量及市场份额（2021-2026）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中国不同应用整体火炬系统销量预测（2027-2032）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中国不同应用整体火炬系统收入（2021-2032）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中国不同应用整体火炬系统收入及市场份额（2021-2026）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中国不同应用整体火炬系统收入预测（2027-2032）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整体火炬系统行业发展趋势</w:t>
      </w:r>
      <w:r>
        <w:rPr>
          <w:rFonts w:hint="eastAsia"/>
        </w:rPr>
        <w:br/>
      </w:r>
      <w:r>
        <w:rPr>
          <w:rFonts w:hint="eastAsia"/>
        </w:rPr>
        <w:t>　　8.2 整体火炬系统行业主要驱动因素</w:t>
      </w:r>
      <w:r>
        <w:rPr>
          <w:rFonts w:hint="eastAsia"/>
        </w:rPr>
        <w:br/>
      </w:r>
      <w:r>
        <w:rPr>
          <w:rFonts w:hint="eastAsia"/>
        </w:rPr>
        <w:t>　　8.3 整体火炬系统中国企业SWOT分析</w:t>
      </w:r>
      <w:r>
        <w:rPr>
          <w:rFonts w:hint="eastAsia"/>
        </w:rPr>
        <w:br/>
      </w:r>
      <w:r>
        <w:rPr>
          <w:rFonts w:hint="eastAsia"/>
        </w:rPr>
        <w:t>　　8.4 中国整体火炬系统行业政策环境分析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整体火炬系统行业产业链简介</w:t>
      </w:r>
      <w:r>
        <w:rPr>
          <w:rFonts w:hint="eastAsia"/>
        </w:rPr>
        <w:br/>
      </w:r>
      <w:r>
        <w:rPr>
          <w:rFonts w:hint="eastAsia"/>
        </w:rPr>
        <w:t>　　　　9.1.1 整体火炬系统行业供应链分析</w:t>
      </w:r>
      <w:r>
        <w:rPr>
          <w:rFonts w:hint="eastAsia"/>
        </w:rPr>
        <w:br/>
      </w:r>
      <w:r>
        <w:rPr>
          <w:rFonts w:hint="eastAsia"/>
        </w:rPr>
        <w:t>　　　　9.1.2 整体火炬系统主要原料及供应情况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整体火炬系统行业采购模式</w:t>
      </w:r>
      <w:r>
        <w:rPr>
          <w:rFonts w:hint="eastAsia"/>
        </w:rPr>
        <w:br/>
      </w:r>
      <w:r>
        <w:rPr>
          <w:rFonts w:hint="eastAsia"/>
        </w:rPr>
        <w:t>　　9.3 整体火炬系统行业生产模式</w:t>
      </w:r>
      <w:r>
        <w:rPr>
          <w:rFonts w:hint="eastAsia"/>
        </w:rPr>
        <w:br/>
      </w:r>
      <w:r>
        <w:rPr>
          <w:rFonts w:hint="eastAsia"/>
        </w:rPr>
        <w:t>　　9.4 整体火炬系统行业销售模式及销售渠道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按产品类型细分，全球整体火炬系统市场规模2021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按应用细分，全球整体火炬系统市场规模（CAGR）2021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整体火炬系统行业发展主要特点</w:t>
      </w:r>
      <w:r>
        <w:rPr>
          <w:rFonts w:hint="eastAsia"/>
        </w:rPr>
        <w:br/>
      </w:r>
      <w:r>
        <w:rPr>
          <w:rFonts w:hint="eastAsia"/>
        </w:rPr>
        <w:t>　　表 4： 整体火炬系统行业发展有利因素分析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整体火炬系统行业发展不利因素分析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进入整体火炬系统行业壁垒</w:t>
      </w:r>
      <w:r>
        <w:rPr>
          <w:rFonts w:hint="eastAsia"/>
        </w:rPr>
        <w:br/>
      </w:r>
      <w:r>
        <w:rPr>
          <w:rFonts w:hint="eastAsia"/>
        </w:rPr>
        <w:t>　　表 7： 整体火炬系统主要企业在国际市场占有率（按销量，2023-2026）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2025年整体火炬系统主要企业在国际市场排名（按销量）&amp;（台）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全球市场主要企业整体火炬系统销量（2023-2026）&amp;（台）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整体火炬系统主要企业在国际市场占有率（按收入，2023-2026）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2025年整体火炬系统主要企业在国际市场排名（按收入）&amp;（万元）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全球市场主要企业整体火炬系统销售收入（2023-2026）&amp;（万元）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全球市场主要企业整体火炬系统销售价格（2023-2026）&amp;（元/台）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整体火炬系统主要企业在中国市场占有率（按销量，2023-2026）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2025年整体火炬系统主要企业在中国市场排名（按销量）&amp;（台）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中国市场主要企业整体火炬系统销量（2023-2026）&amp;（台）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整体火炬系统主要企业在中国市场占有率（按收入，2023-2026）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2025年整体火炬系统主要企业在中国市场排名（按收入）&amp;（万元）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中国市场主要企业整体火炬系统销售收入（2023-2026）&amp;（万元）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全球主要厂商整体火炬系统总部及产地分布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全球主要厂商成立时间及整体火炬系统商业化日期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全球主要厂商整体火炬系统产品类型及应用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2025年全球整体火炬系统主要厂商市场地位（第一梯队、第二梯队和第三梯队）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全球整体火炬系统市场投资、并购等现状分析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全球主要地区整体火炬系统产量增速（CAGR）：（2021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全球主要地区整体火炬系统产量（2021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全球主要地区整体火炬系统产量（2021-2026）&amp;（台）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全球主要地区整体火炬系统产量（2027-2032）&amp;（台）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全球主要地区整体火炬系统产量市场份额（2021-2026）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全球主要地区整体火炬系统产量市场份额（2027-2032）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中国市场整体火炬系统产量、销量、进出口（2021-2026）&amp;（台）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中国市场整体火炬系统产量、销量、进出口预测（2027-2032）&amp;（台）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全球主要地区整体火炬系统销售收入增速：（2021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全球主要地区整体火炬系统销售收入（2021-2026）&amp;（万元）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全球主要地区整体火炬系统销售收入市场份额（2021-2026）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全球主要地区整体火炬系统收入（2027-2032）&amp;（万元）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全球主要地区整体火炬系统收入市场份额（2027-2032）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全球主要地区整体火炬系统销量（台）：2021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全球主要地区整体火炬系统销量（2021-2026）&amp;（台）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全球主要地区整体火炬系统销量市场份额（2021-2026）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全球主要地区整体火炬系统销量（2027-2032）&amp;（台）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全球主要地区整体火炬系统销量份额（2027-2032）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整体火炬系统生产基地、销售区域、竞争对手及市场地位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整体火炬系统产品规格、参数及市场应用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整体火炬系统销量（台）、收入（万元）、价格（元/台）及毛利率（2021-2026）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全球不同产品类型整体火炬系统销量（2021-2026）&amp;（台）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全球不同产品类型整体火炬系统销量市场份额（2021-2026）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全球不同产品类型整体火炬系统销量预测（2027-2032）&amp;（台）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全球市场不同产品类型整体火炬系统销量市场份额预测（2027-2032）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全球不同产品类型整体火炬系统收入（2021-2026）&amp;（万元）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全球不同产品类型整体火炬系统收入市场份额（2021-2026）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全球不同产品类型整体火炬系统收入预测（2027-2032）&amp;（万元）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全球不同产品类型整体火炬系统收入市场份额预测（2027-2032）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中国不同产品类型整体火炬系统销量（2021-2026）&amp;（台）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中国不同产品类型整体火炬系统销量市场份额（2021-2026）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中国不同产品类型整体火炬系统销量预测（2027-2032）&amp;（台）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全球市场不同产品类型整体火炬系统销量市场份额预测（2027-2032）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中国不同产品类型整体火炬系统收入（2021-2026）&amp;（万元）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中国不同产品类型整体火炬系统收入市场份额（2021-2026）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中国不同产品类型整体火炬系统收入预测（2027-2032）&amp;（万元）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中国不同产品类型整体火炬系统收入市场份额预测（2027-2032）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全球不同应用整体火炬系统销量（2021-2026）&amp;（台）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全球不同应用整体火炬系统销量市场份额（2021-2026）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全球不同应用整体火炬系统销量预测（2027-2032）&amp;（台）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全球市场不同应用整体火炬系统销量市场份额预测（2027-2032）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全球不同应用整体火炬系统收入（2021-2026）&amp;（万元）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全球不同应用整体火炬系统收入市场份额（2021-2026）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全球不同应用整体火炬系统收入预测（2027-2032）&amp;（万元）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全球不同应用整体火炬系统收入市场份额预测（2027-2032）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中国不同应用整体火炬系统销量（2021-2026）&amp;（台）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中国不同应用整体火炬系统销量市场份额（2021-2026）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中国不同应用整体火炬系统销量预测（2027-2032）&amp;（台）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中国市场不同应用整体火炬系统销量市场份额预测（2027-2032）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中国不同应用整体火炬系统收入（2021-2026）&amp;（万元）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中国不同应用整体火炬系统收入市场份额（2021-2026）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中国不同应用整体火炬系统收入预测（2027-2032）&amp;（万元）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中国不同应用整体火炬系统收入市场份额预测（2027-2032）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整体火炬系统行业发展趋势</w:t>
      </w:r>
      <w:r>
        <w:rPr>
          <w:rFonts w:hint="eastAsia"/>
        </w:rPr>
        <w:br/>
      </w:r>
      <w:r>
        <w:rPr>
          <w:rFonts w:hint="eastAsia"/>
        </w:rPr>
        <w:t>　　表 151： 整体火炬系统行业主要驱动因素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整体火炬系统行业供应链分析</w:t>
      </w:r>
      <w:r>
        <w:rPr>
          <w:rFonts w:hint="eastAsia"/>
        </w:rPr>
        <w:br/>
      </w:r>
      <w:r>
        <w:rPr>
          <w:rFonts w:hint="eastAsia"/>
        </w:rPr>
        <w:t>　　表 153： 整体火炬系统上游原料供应商</w:t>
      </w:r>
      <w:r>
        <w:rPr>
          <w:rFonts w:hint="eastAsia"/>
        </w:rPr>
        <w:br/>
      </w:r>
      <w:r>
        <w:rPr>
          <w:rFonts w:hint="eastAsia"/>
        </w:rPr>
        <w:t>　　表 154： 整体火炬系统主要地区不同应用客户分析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整体火炬系统典型经销商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整体火炬系统产品图片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全球不同产品类型整体火炬系统销售额2021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全球不同产品类型整体火炬系统市场份额2025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固定式火炬系统产品图片</w:t>
      </w:r>
      <w:r>
        <w:rPr>
          <w:rFonts w:hint="eastAsia"/>
        </w:rPr>
        <w:br/>
      </w:r>
      <w:r>
        <w:rPr>
          <w:rFonts w:hint="eastAsia"/>
        </w:rPr>
        <w:t>　　图 5： 移动式火炬系统产品图片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全球不同应用整体火炬系统市场份额2025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石油和天然气生产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炼油厂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2025年全球前五大生产商整体火炬系统市场份额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2025年全球整体火炬系统第一梯队、第二梯队和第三梯队厂商及市场份额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全球整体火炬系统产能、产量、产能利用率及发展趋势（2021-2032）&amp;（台）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全球整体火炬系统产量、需求量及发展趋势（2021-2032）&amp;（台）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全球主要地区整体火炬系统产量市场份额（2021-2032）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中国整体火炬系统产能、产量、产能利用率及发展趋势（2021-2032）&amp;（台）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中国整体火炬系统产量、市场需求量及发展趋势（2021-2032）&amp;（台）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全球整体火炬系统市场销售额及增长率：（2021-2032）&amp;（万元）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全球市场整体火炬系统市场规模：2021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全球市场整体火炬系统价格趋势（2021-2032）&amp;（元/台）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全球主要地区整体火炬系统销售收入（2021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全球主要地区整体火炬系统销售收入市场份额（2021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中东市场整体火炬系统销量及增长率（2021-2032）&amp;（台）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中东市场整体火炬系统收入及增长率（2021-2032）&amp;（万元）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全球不同产品类型整体火炬系统价格走势（2021-2032）&amp;（元/台）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全球不同应用整体火炬系统价格走势（2021-2032）&amp;（元/台）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整体火炬系统中国企业SWOT分析</w:t>
      </w:r>
      <w:r>
        <w:rPr>
          <w:rFonts w:hint="eastAsia"/>
        </w:rPr>
        <w:br/>
      </w:r>
      <w:r>
        <w:rPr>
          <w:rFonts w:hint="eastAsia"/>
        </w:rPr>
        <w:t>　　图 44： 整体火炬系统产业链</w:t>
      </w:r>
      <w:r>
        <w:rPr>
          <w:rFonts w:hint="eastAsia"/>
        </w:rPr>
        <w:br/>
      </w:r>
      <w:r>
        <w:rPr>
          <w:rFonts w:hint="eastAsia"/>
        </w:rPr>
        <w:t>　　图 45： 整体火炬系统行业采购模式分析</w:t>
      </w:r>
      <w:r>
        <w:rPr>
          <w:rFonts w:hint="eastAsia"/>
        </w:rPr>
        <w:br/>
      </w:r>
      <w:r>
        <w:rPr>
          <w:rFonts w:hint="eastAsia"/>
        </w:rPr>
        <w:t>　　图 46： 整体火炬系统行业生产模式</w:t>
      </w:r>
      <w:r>
        <w:rPr>
          <w:rFonts w:hint="eastAsia"/>
        </w:rPr>
        <w:br/>
      </w:r>
      <w:r>
        <w:rPr>
          <w:rFonts w:hint="eastAsia"/>
        </w:rPr>
        <w:t>　　图 47： 整体火炬系统行业销售模式分析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d7dd1d244726" w:history="1">
        <w:r>
          <w:rPr>
            <w:rStyle w:val="Hyperlink"/>
          </w:rPr>
          <w:t>2026-2032年全球与中国整体火炬系统行业发展研究分析及市场前景预测报告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d7dd1d244726" w:history="1">
        <w:r>
          <w:rPr>
            <w:rStyle w:val="Hyperlink"/>
          </w:rPr>
          <w:t>https://www.20087.com/2/65/ZhengTiHuoJuXiTongShiChangQianJingFenXi.html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热点：工业火炬、整体火炬系统包括、火炬系统工作原理、火炬系统的定义、火炬系统流程图、火炬系统的组成部分及作用、火炬点火系统点火步骤、火炬系统流程图、火炬引擎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91f23b5aa4fa7" w:history="1">
      <w:r>
        <w:rPr>
          <w:rStyle w:val="Hyperlink"/>
        </w:rPr>
        <w:t>2026-2032年全球与中国整体火炬系统行业发展研究分析及市场前景预测报告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engTiHuoJuXiTongShiChangQianJingFenXi.html" TargetMode="External" Id="R1b11d7dd1d24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engTiHuoJuXiTongShiChangQianJingFenXi.html" TargetMode="External" Id="R58991f23b5aa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2025-12-31T07:05:51Z</dcterms:created>
  <dcterms:modified xsi:type="dcterms:W3CDTF">2025-12-31T08:05:51Z</dcterms:modified>
  <dc:subject>2026-2032年全球与中国整体火炬系统行业发展研究分析及市场前景预测报告</dc:subject>
  <dc:title>2026-2032年全球与中国整体火炬系统行业发展研究分析及市场前景预测报告</dc:title>
  <cp:keywords>2026-2032年全球与中国整体火炬系统行业发展研究分析及市场前景预测报告</cp:keywords>
  <dc:description>2026-2032年全球与中国整体火炬系统行业发展研究分析及市场前景预测报告</dc:description>
</cp:coreProperties>
</file>