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848c03af84efd" w:history="1">
              <w:r>
                <w:rPr>
                  <w:rStyle w:val="Hyperlink"/>
                </w:rPr>
                <w:t>中国三轮差速器行业现状分析与前景趋势预测报告（2025-2031年）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848c03af84efd" w:history="1">
              <w:r>
                <w:rPr>
                  <w:rStyle w:val="Hyperlink"/>
                </w:rPr>
                <w:t>中国三轮差速器行业现状分析与前景趋势预测报告（2025-2031年）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848c03af84efd" w:history="1">
                <w:r>
                  <w:rPr>
                    <w:rStyle w:val="Hyperlink"/>
                  </w:rPr>
                  <w:t>https://www.20087.com/3/35/SanLunChaSuQiFaZhanQianJingFenXi.html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差速器是用于三轮车辆传动系统的关键部件，主要用于协调左右驱动轮之间的转速差异，确保车辆在转弯或不平整路面上行驶时的动力平稳输出。目前，三轮差速器主要应用于电动三轮车、农用运输车、特种作业车辆等场景，其结构形式包括齿轮式、行星轮式等多种类型。随着农村物流、城市配送等短途运输需求的增长，三轮车辆市场持续扩张，带动差速器产品的技术升级。目前，行业内企业正在优化齿轮啮合精度、润滑系统和密封结构，以提升产品的耐用性和传动效率，同时探索模块化设计以适应不同车型的装配需求。</w:t>
      </w:r>
      <w:r>
        <w:rPr>
          <w:rFonts w:hint="eastAsia"/>
        </w:rPr>
        <w:br/>
      </w:r>
      <w:r>
        <w:rPr>
          <w:rFonts w:hint="eastAsia"/>
        </w:rPr>
        <w:t>　　未来，三轮差速器将向轻量化、高效传动和智能化控制方向发展。随着新能源三轮车的普及，差速器需适应更高的扭矩输出和频繁启停的工作环境，材料科学的进步将推动高强度铝合金、复合材料在壳体制造中的应用。同时，智能电控差速技术的引入，使得差速器可根据路况实时调整动力分配，提高车辆操控性和通过性。此外，环保法规趋严也将促使企业在铸造、热处理、表面处理等环节加强清洁生产管理，减少资源消耗与环境污染。整体来看，三轮差速器将在城乡交通和物流装备领域继续发挥重要作用，并随整车技术进步实现更高性能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848c03af84efd" w:history="1">
        <w:r>
          <w:rPr>
            <w:rStyle w:val="Hyperlink"/>
          </w:rPr>
          <w:t>中国三轮差速器行业现状分析与前景趋势预测报告（2025-2031年）</w:t>
        </w:r>
      </w:hyperlink>
      <w:r>
        <w:rPr>
          <w:rFonts w:hint="eastAsia"/>
        </w:rPr>
        <w:t>》系统研究了三轮差速器行业，内容涵盖三轮差速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三轮差速器行业概述</w:t>
      </w:r>
      <w:r>
        <w:rPr>
          <w:rFonts w:hint="eastAsia"/>
        </w:rPr>
        <w:br/>
      </w:r>
      <w:r>
        <w:rPr>
          <w:rFonts w:hint="eastAsia"/>
        </w:rPr>
        <w:t>　　第一节 三轮差速器定义与分类</w:t>
      </w:r>
      <w:r>
        <w:rPr>
          <w:rFonts w:hint="eastAsia"/>
        </w:rPr>
        <w:br/>
      </w:r>
      <w:r>
        <w:rPr>
          <w:rFonts w:hint="eastAsia"/>
        </w:rPr>
        <w:t>　　第二节 三轮差速器应用领域</w:t>
      </w:r>
      <w:r>
        <w:rPr>
          <w:rFonts w:hint="eastAsia"/>
        </w:rPr>
        <w:br/>
      </w:r>
      <w:r>
        <w:rPr>
          <w:rFonts w:hint="eastAsia"/>
        </w:rPr>
        <w:t>　　第三节 三轮差速器行业经济指标分析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三轮差速器产业链及经营模式分析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三、三轮差速器销售模式及销售渠道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全球三轮差速器市场发展综述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2019-2024年全球三轮差速器市场规模与趋势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主要国家与地区三轮差速器市场分析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2025-2031年全球三轮差速器行业发展趋势与前景预测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中国三轮差速器行业市场分析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2024-2025年三轮差速器产能与投资动态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一、国内三轮差速器产能及利用情况</w:t>
      </w:r>
      <w:r>
        <w:rPr>
          <w:rFonts w:hint="eastAsia"/>
        </w:rPr>
        <w:br/>
      </w:r>
      <w:r>
        <w:rPr>
          <w:rFonts w:hint="eastAsia"/>
        </w:rPr>
        <w:t>　　　　二、三轮差速器产能扩张与投资动态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2025-2031年三轮差速器行业产量统计与趋势预测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一、2019-2024年三轮差速器行业产量数据统计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1、2019-2024年三轮差速器产量及增长趋势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2、2019-2024年三轮差速器细分产品产量及份额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二、影响三轮差速器产量的关键因素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三、2025-2031年三轮差速器产量预测</w:t>
      </w:r>
      <w:r>
        <w:rPr>
          <w:rFonts w:hint="eastAsia"/>
        </w:rPr>
        <w:br/>
      </w:r>
      <w:r>
        <w:rPr>
          <w:rFonts w:hint="eastAsia"/>
        </w:rPr>
        <w:t>　　第三节 2025-2031年三轮差速器市场需求与销售分析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一、2024-2025年三轮差速器行业需求现状</w:t>
      </w:r>
      <w:r>
        <w:rPr>
          <w:rFonts w:hint="eastAsia"/>
        </w:rPr>
        <w:br/>
      </w:r>
      <w:r>
        <w:rPr>
          <w:rFonts w:hint="eastAsia"/>
        </w:rPr>
        <w:t>　　　　二、三轮差速器客户群体与需求特点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三、2019-2024年三轮差速器行业销售规模分析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四、2025-2031年三轮差速器市场增长潜力与规模预测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中国三轮差速器细分市场与下游应用领域分析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三轮差速器细分市场分析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一、2024-2025年三轮差速器主要细分产品市场现状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三轮差速器下游应用与客户群体分析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一、2024-2025年三轮差速器各应用领域市场现状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2024-2025年三轮差速器行业技术发展现状及趋势分析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三轮差速器行业技术发展现状分析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国内外三轮差速器行业技术差异与原因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三轮差速器行业技术发展方向、趋势预测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提升三轮差速器行业技术能力策略建议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三轮差速器价格机制与竞争策略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一、2019-2024年三轮差速器市场价格走势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三轮差速器定价策略与方法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2025-2031年三轮差速器价格竞争态势与趋势预测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中国三轮差速器行业重点区域市场研究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2024-2025年重点区域三轮差速器市场发展概况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三、2025-2031年三轮差速器行业发展潜力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三、2025-2031年三轮差速器行业发展潜力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三、2025-2031年三轮差速器行业发展潜力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三、2025-2031年三轮差速器行业发展潜力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三、2025-2031年三轮差速器行业发展潜力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2019-2024年中国三轮差速器行业进出口情况分析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三轮差速器行业进口情况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一、2019-2024年三轮差速器进口规模及增长情况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二、三轮差速器主要进口来源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三轮差速器行业出口情况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一、2019-2024年三轮差速器出口规模及增长情况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二、三轮差速器主要出口目的地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2019-2024年中国三轮差速器行业总体发展与财务状况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2019-2024年中国三轮差速器行业规模情况</w:t>
      </w:r>
      <w:r>
        <w:rPr>
          <w:rFonts w:hint="eastAsia"/>
        </w:rPr>
        <w:br/>
      </w:r>
      <w:r>
        <w:rPr>
          <w:rFonts w:hint="eastAsia"/>
        </w:rPr>
        <w:t>　　　　一、三轮差速器行业企业数量规模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二、三轮差速器行业从业人员规模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三、三轮差速器行业市场敏感性分析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2019-2024年中国三轮差速器行业财务能力分析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一、三轮差速器行业盈利能力</w:t>
      </w:r>
      <w:r>
        <w:rPr>
          <w:rFonts w:hint="eastAsia"/>
        </w:rPr>
        <w:br/>
      </w:r>
      <w:r>
        <w:rPr>
          <w:rFonts w:hint="eastAsia"/>
        </w:rPr>
        <w:t>　　　　二、三轮差速器行业偿债能力</w:t>
      </w:r>
      <w:r>
        <w:rPr>
          <w:rFonts w:hint="eastAsia"/>
        </w:rPr>
        <w:br/>
      </w:r>
      <w:r>
        <w:rPr>
          <w:rFonts w:hint="eastAsia"/>
        </w:rPr>
        <w:t>　　　　三、三轮差速器行业营运能力</w:t>
      </w:r>
      <w:r>
        <w:rPr>
          <w:rFonts w:hint="eastAsia"/>
        </w:rPr>
        <w:br/>
      </w:r>
      <w:r>
        <w:rPr>
          <w:rFonts w:hint="eastAsia"/>
        </w:rPr>
        <w:t>　　　　四、三轮差速器行业发展能力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三轮差速器行业重点企业调研分析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中国三轮差速器行业竞争格局分析</w:t>
      </w:r>
      <w:r>
        <w:rPr>
          <w:rFonts w:hint="eastAsia"/>
        </w:rPr>
        <w:br/>
      </w:r>
      <w:r>
        <w:rPr>
          <w:rFonts w:hint="eastAsia"/>
        </w:rPr>
        <w:t>　　第一节 三轮差速器行业竞争格局总览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2024-2025年三轮差速器行业竞争力分析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2019-2024年三轮差速器行业企业并购活动分析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2024-2025年三轮差速器行业会展与招投标活动分析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一、三轮差速器行业会展活动及其市场影响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2025年中国三轮差速器企业发展企业发展策略与建议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三轮差速器销售模式与渠道策略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三轮差速器品牌与市场推广策略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三轮差速器研发投入与技术创新能力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三轮差速器合作联盟与资源整合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中国三轮差速器行业风险与对策</w:t>
      </w:r>
      <w:r>
        <w:rPr>
          <w:rFonts w:hint="eastAsia"/>
        </w:rPr>
        <w:br/>
      </w:r>
      <w:r>
        <w:rPr>
          <w:rFonts w:hint="eastAsia"/>
        </w:rPr>
        <w:t>　　第一节 三轮差速器行业SWOT分析</w:t>
      </w:r>
      <w:r>
        <w:rPr>
          <w:rFonts w:hint="eastAsia"/>
        </w:rPr>
        <w:br/>
      </w:r>
      <w:r>
        <w:rPr>
          <w:rFonts w:hint="eastAsia"/>
        </w:rPr>
        <w:t>　　　　一、三轮差速器行业优势</w:t>
      </w:r>
      <w:r>
        <w:rPr>
          <w:rFonts w:hint="eastAsia"/>
        </w:rPr>
        <w:br/>
      </w:r>
      <w:r>
        <w:rPr>
          <w:rFonts w:hint="eastAsia"/>
        </w:rPr>
        <w:t>　　　　二、三轮差速器行业劣势</w:t>
      </w:r>
      <w:r>
        <w:rPr>
          <w:rFonts w:hint="eastAsia"/>
        </w:rPr>
        <w:br/>
      </w:r>
      <w:r>
        <w:rPr>
          <w:rFonts w:hint="eastAsia"/>
        </w:rPr>
        <w:t>　　　　三、三轮差速器市场机会</w:t>
      </w:r>
      <w:r>
        <w:rPr>
          <w:rFonts w:hint="eastAsia"/>
        </w:rPr>
        <w:br/>
      </w:r>
      <w:r>
        <w:rPr>
          <w:rFonts w:hint="eastAsia"/>
        </w:rPr>
        <w:t>　　　　四、三轮差速器市场威胁</w:t>
      </w:r>
      <w:r>
        <w:rPr>
          <w:rFonts w:hint="eastAsia"/>
        </w:rPr>
        <w:br/>
      </w:r>
      <w:r>
        <w:rPr>
          <w:rFonts w:hint="eastAsia"/>
        </w:rPr>
        <w:t>　　第二节 三轮差速器行业风险及对策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2025-2031年中国三轮差速器行业前景与发展趋势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2024-2025年三轮差速器行业发展环境分析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一、三轮差速器行业主管部门与监管体制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二、三轮差速器行业主要法律法规及政策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三、三轮差速器行业标准与质量监管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2025-2031年三轮差速器行业发展趋势与方向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2025-2031年三轮差速器行业发展潜力与机遇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三轮差速器行业研究结论与建议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[^中^智林^]三轮差速器行业发展建议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三轮差速器行业历程</w:t>
      </w:r>
      <w:r>
        <w:rPr>
          <w:rFonts w:hint="eastAsia"/>
        </w:rPr>
        <w:br/>
      </w:r>
      <w:r>
        <w:rPr>
          <w:rFonts w:hint="eastAsia"/>
        </w:rPr>
        <w:t>　　图表 三轮差速器行业生命周期</w:t>
      </w:r>
      <w:r>
        <w:rPr>
          <w:rFonts w:hint="eastAsia"/>
        </w:rPr>
        <w:br/>
      </w:r>
      <w:r>
        <w:rPr>
          <w:rFonts w:hint="eastAsia"/>
        </w:rPr>
        <w:t>　　图表 三轮差速器行业产业链分析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2019-2024年中国三轮差速器行业市场规模及增长情况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2019-2024年三轮差速器行业市场容量分析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2019-2024年中国三轮差速器行业产能统计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2019-2024年中国三轮差速器行业产量及增长趋势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2019-2024年中国三轮差速器市场需求量及增速统计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2024年中国三轮差速器行业需求领域分布格局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2019-2024年中国三轮差速器行业销售收入分析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2019-2024年中国三轮差速器行业盈利情况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2019-2024年中国三轮差速器行业利润总额统计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2019-2024年中国三轮差速器进口数量分析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2019-2024年中国三轮差速器进口金额分析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2019-2024年中国三轮差速器出口数量分析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2019-2024年中国三轮差速器出口金额分析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2024年中国三轮差速器进口国家及地区分析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2024年中国三轮差速器出口国家及地区分析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2019-2024年中国三轮差速器行业企业数量情况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2019-2024年中国三轮差速器行业企业平均规模情况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**地区三轮差速器行业市场需求情况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三轮差速器重点企业（一）基本信息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三轮差速器重点企业（一）经营情况分析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三轮差速器重点企业（一）主要经济指标情况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三轮差速器重点企业（二）经营情况分析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三轮差速器重点企业（二）主要经济指标情况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三轮差速器重点企业（三）经营情况分析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三轮差速器重点企业（三）主要经济指标情况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三轮差速器重点企业（三）成长能力情况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2025-2031年中国三轮差速器行业产能预测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2025-2031年中国三轮差速器行业产量预测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2025-2031年中国三轮差速器市场需求量预测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2025-2031年中国三轮差速器行业供需平衡预测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2025-2031年中国三轮差速器行业市场容量预测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2025-2031年中国三轮差速器行业市场规模预测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2025-2031年中国三轮差速器市场前景分析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2025-2031年中国三轮差速器行业发展趋势预测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848c03af84efd" w:history="1">
        <w:r>
          <w:rPr>
            <w:rStyle w:val="Hyperlink"/>
          </w:rPr>
          <w:t>中国三轮差速器行业现状分析与前景趋势预测报告（2025-2031年）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848c03af84efd" w:history="1">
        <w:r>
          <w:rPr>
            <w:rStyle w:val="Hyperlink"/>
          </w:rPr>
          <w:t>https://www.20087.com/3/35/SanLunChaSuQiFaZhanQianJingFenXi.html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级变速三轮摩托车多少钱、三轮差速器结构图、电三轮差速器安装视频、三轮差速器排气孔一定要有吗、差速器一般寿命几年、三轮差速器坏了有什么症状、三轮车差速器工作原理、三轮差速器怎么拆、差速器调整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d2d36fdec45fe" w:history="1">
      <w:r>
        <w:rPr>
          <w:rStyle w:val="Hyperlink"/>
        </w:rPr>
        <w:t>中国三轮差速器行业现状分析与前景趋势预测报告（2025-2031年）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anLunChaSuQiFaZhanQianJingFenXi.html" TargetMode="External" Id="Rce9848c03af8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anLunChaSuQiFaZhanQianJingFenXi.html" TargetMode="External" Id="R59fd2d36fdec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2025-07-07T00:23:42Z</dcterms:created>
  <dcterms:modified xsi:type="dcterms:W3CDTF">2025-07-07T01:23:42Z</dcterms:modified>
  <dc:subject>中国三轮差速器行业现状分析与前景趋势预测报告（2025-2031年）</dc:subject>
  <dc:title>中国三轮差速器行业现状分析与前景趋势预测报告（2025-2031年）</dc:title>
  <cp:keywords>中国三轮差速器行业现状分析与前景趋势预测报告（2025-2031年）</cp:keywords>
  <dc:description>中国三轮差速器行业现状分析与前景趋势预测报告（2025-2031年）</dc:description>
</cp:coreProperties>
</file>