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304507cc84013" w:history="1">
              <w:r>
                <w:rPr>
                  <w:rStyle w:val="Hyperlink"/>
                </w:rPr>
                <w:t>2026-2032年全球与中国无人零售车市场调研及前景趋势报告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304507cc84013" w:history="1">
              <w:r>
                <w:rPr>
                  <w:rStyle w:val="Hyperlink"/>
                </w:rPr>
                <w:t>2026-2032年全球与中国无人零售车市场调研及前景趋势报告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304507cc84013" w:history="1">
                <w:r>
                  <w:rPr>
                    <w:rStyle w:val="Hyperlink"/>
                  </w:rPr>
                  <w:t>https://www.20087.com/3/25/WuRenLingShouCheFaZhanXianZhuangQianJing.html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零售车是一种具备自动驾驶能力的移动销售终端，集成商品存储、身份识别、自动结算与远程管理功能，可在园区、校园、社区等封闭或半封闭场景中提供即时零售服务。当前车辆采用电动底盘，配备激光雷达、摄像头与超声波传感器实现环境感知与避障，通过预设路径或动态导航系统行驶。货柜区采用重力感应、RFID或视觉识别技术判断用户取货行为，结合人脸识别或二维码验证完成身份确认与自动扣款。车辆支持4G/5G通信，实现订单同步、库存更新与远程调度。主流应用强调运行安全性、交易可靠性与在复杂人流环境中的稳定服务能力。</w:t>
      </w:r>
      <w:r>
        <w:rPr>
          <w:rFonts w:hint="eastAsia"/>
        </w:rPr>
        <w:br/>
      </w:r>
      <w:r>
        <w:rPr>
          <w:rFonts w:hint="eastAsia"/>
        </w:rPr>
        <w:t>　　未来，无人零售车将向动态需求响应、多模交互与能源自持方向发展。市场调研网指出，需求预测算法将结合历史销售数据与实时人流分布，主动调度车辆至高需求区域，提升运营效率。语音助手与触控屏幕将增强人机交互体验，支持个性化推荐与促销信息展示。太阳能车顶与制动能量回收系统将延长续航时间，减少充电频次。模块化货柜设计将支持按区域消费习惯快速更换商品组合。应急人工接管系统将保障突发情况下的安全控制。数字孪生平台将模拟车辆运行与用户行为，优化路径规划与补货策略。整体来看，无人零售车将从固定路线售卖平台升级为集智能调度、情境感知与可持续运行的移动商业节点，推动新零售模式向更灵活、更智能、更自主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d304507cc84013" w:history="1">
        <w:r>
          <w:rPr>
            <w:rStyle w:val="Hyperlink"/>
          </w:rPr>
          <w:t>2026-2032年全球与中国无人零售车市场调研及前景趋势报告</w:t>
        </w:r>
      </w:hyperlink>
      <w:r>
        <w:rPr>
          <w:rFonts w:hint="eastAsia"/>
        </w:rPr>
        <w:t>》，2025年无人零售车行业市场规模达 亿元，预计2032年市场规模将达 亿元，期间年均复合增长率（CAGR）达 %。报告基于市场调研数据，系统分析了无人零售车行业的市场现状与发展前景。报告从无人零售车产业链角度出发，梳理了当前无人零售车市场规模、价格走势和供需情况，并对未来几年的增长空间作出预测。研究涵盖了无人零售车行业技术发展现状、创新方向以及重点企业的竞争格局，包括无人零售车市场集中度和品牌策略分析。报告还针对无人零售车细分领域和区域市场展开讨论，客观评估了无人零售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按产品类型细分，全球无人零售车市场规模2021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大型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按应用细分，全球无人零售车市场规模2021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景区</w:t>
      </w:r>
      <w:r>
        <w:rPr>
          <w:rFonts w:hint="eastAsia"/>
        </w:rPr>
        <w:br/>
      </w:r>
      <w:r>
        <w:rPr>
          <w:rFonts w:hint="eastAsia"/>
        </w:rPr>
        <w:t>　　　　1.4.3 园区</w:t>
      </w:r>
      <w:r>
        <w:rPr>
          <w:rFonts w:hint="eastAsia"/>
        </w:rPr>
        <w:br/>
      </w:r>
      <w:r>
        <w:rPr>
          <w:rFonts w:hint="eastAsia"/>
        </w:rPr>
        <w:t>　　　　1.4.4 机场</w:t>
      </w:r>
      <w:r>
        <w:rPr>
          <w:rFonts w:hint="eastAsia"/>
        </w:rPr>
        <w:br/>
      </w:r>
      <w:r>
        <w:rPr>
          <w:rFonts w:hint="eastAsia"/>
        </w:rPr>
        <w:t>　　　　1.4.5 车站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无人零售车行业发展总体概况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无人零售车行业发展主要特点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无人零售车行业发展影响因素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无人零售车有利因素</w:t>
      </w:r>
      <w:r>
        <w:rPr>
          <w:rFonts w:hint="eastAsia"/>
        </w:rPr>
        <w:br/>
      </w:r>
      <w:r>
        <w:rPr>
          <w:rFonts w:hint="eastAsia"/>
        </w:rPr>
        <w:t>　　　　1.5.3 .2 无人零售车不利因素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全球市场，近三年无人零售车主要企业占有率及排名（按销量）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无人零售车主要企业在国际市场占有率（按销量，2023-2026）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2025年无人零售车主要企业在国际市场排名（按销量）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全球市场主要企业无人零售车销量（2023-2026）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全球市场，近三年无人零售车主要企业占有率及排名（按收入）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无人零售车主要企业在国际市场占有率（按收入，2023-2026）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2025年无人零售车主要企业在国际市场排名（按收入）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全球市场主要企业无人零售车销售收入（2023-2026）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全球市场主要企业无人零售车销售价格（2023-2026）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中国市场，近三年无人零售车主要企业占有率及排名（按销量）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无人零售车主要企业在中国市场占有率（按销量，2023-2026）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2025年无人零售车主要企业在中国市场排名（按销量）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中国市场主要企业无人零售车销量（2023-2026）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中国市场，近三年无人零售车主要企业占有率及排名（按收入）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无人零售车主要企业在中国市场占有率（按收入，2023-2026）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2025年无人零售车主要企业在中国市场排名（按收入）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中国市场主要企业无人零售车销售收入（2023-2026）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全球主要厂商无人零售车总部及产地分布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全球主要厂商成立时间及无人零售车商业化日期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全球主要厂商无人零售车产品类型及应用</w:t>
      </w:r>
      <w:r>
        <w:rPr>
          <w:rFonts w:hint="eastAsia"/>
        </w:rPr>
        <w:br/>
      </w:r>
      <w:r>
        <w:rPr>
          <w:rFonts w:hint="eastAsia"/>
        </w:rPr>
        <w:t>　　2.9 无人零售车行业集中度、竞争程度分析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无人零售车行业集中度分析：2025年全球Top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全球无人零售车第一梯队、第二梯队和第三梯队生产商（品牌）及市场份额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全球无人零售车总体规模分析</w:t>
      </w:r>
      <w:r>
        <w:rPr>
          <w:rFonts w:hint="eastAsia"/>
        </w:rPr>
        <w:br/>
      </w:r>
      <w:r>
        <w:rPr>
          <w:rFonts w:hint="eastAsia"/>
        </w:rPr>
        <w:t>　　3.1 全球无人零售车供需现状及预测（2021-2032）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全球无人零售车产能、产量、产能利用率及发展趋势（2021-2032）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全球无人零售车产量、需求量及发展趋势（2021-2032）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全球主要地区无人零售车产量及发展趋势（2021-2032）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全球主要地区无人零售车产量（2021-2026）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全球主要地区无人零售车产量（2027-2032）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全球主要地区无人零售车产量市场份额（2021-2032）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中国无人零售车供需现状及预测（2021-2032）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中国无人零售车产能、产量、产能利用率及发展趋势（2021-2032）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中国无人零售车产量、市场需求量及发展趋势（2021-2032）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中国市场无人零售车进出口（2021-2032）</w:t>
      </w:r>
      <w:r>
        <w:rPr>
          <w:rFonts w:hint="eastAsia"/>
        </w:rPr>
        <w:br/>
      </w:r>
      <w:r>
        <w:rPr>
          <w:rFonts w:hint="eastAsia"/>
        </w:rPr>
        <w:t>　　3.4 全球无人零售车销量及销售额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全球市场无人零售车销售额（2021-2032）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全球市场无人零售车销量（2021-2032）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全球市场无人零售车价格趋势（2021-2032）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全球无人零售车主要地区分析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全球主要地区无人零售车市场规模分析：2021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全球主要地区无人零售车销售收入及市场份额（2021-2026）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全球主要地区无人零售车销售收入预测（2027-2032）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全球主要地区无人零售车销量分析：2021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全球主要地区无人零售车销量及市场份额（2021-2026）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全球主要地区无人零售车销量及市场份额预测（2027-2032）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北美市场无人零售车销量、收入及增长率（2021-2032）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欧洲市场无人零售车销量、收入及增长率（2021-2032）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中国市场无人零售车销量、收入及增长率（2021-2032）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日本市场无人零售车销量、收入及增长率（2021-2032）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东南亚市场无人零售车销量、收入及增长率（2021-2032）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印度市场无人零售车销量、收入及增长率（2021-2032）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南美市场无人零售车销量、收入及增长率（2021-2032）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中东市场无人零售车销量、收入及增长率（2021-2032）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重点企业（1）基本信息、无人零售车生产基地、销售区域、竞争对手及市场地位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无人零售车产品规格、参数及市场应用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无人零售车销量、收入、价格及毛利率（2021-2026）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重点企业（2）基本信息、无人零售车生产基地、销售区域、竞争对手及市场地位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无人零售车产品规格、参数及市场应用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无人零售车销量、收入、价格及毛利率（2021-2026）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重点企业（3）基本信息、无人零售车生产基地、销售区域、竞争对手及市场地位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无人零售车产品规格、参数及市场应用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无人零售车销量、收入、价格及毛利率（2021-2026）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重点企业（4）基本信息、无人零售车生产基地、销售区域、竞争对手及市场地位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无人零售车产品规格、参数及市场应用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无人零售车销量、收入、价格及毛利率（2021-2026）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重点企业（5）基本信息、无人零售车生产基地、销售区域、竞争对手及市场地位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无人零售车产品规格、参数及市场应用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无人零售车销量、收入、价格及毛利率（2021-2026）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重点企业（6）基本信息、无人零售车生产基地、销售区域、竞争对手及市场地位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无人零售车产品规格、参数及市场应用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无人零售车销量、收入、价格及毛利率（2021-2026）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重点企业（7）基本信息、无人零售车生产基地、销售区域、竞争对手及市场地位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无人零售车产品规格、参数及市场应用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无人零售车销量、收入、价格及毛利率（2021-2026）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不同产品类型无人零售车分析</w:t>
      </w:r>
      <w:r>
        <w:rPr>
          <w:rFonts w:hint="eastAsia"/>
        </w:rPr>
        <w:br/>
      </w:r>
      <w:r>
        <w:rPr>
          <w:rFonts w:hint="eastAsia"/>
        </w:rPr>
        <w:t>　　6.1 全球不同产品类型无人零售车销量（2021-2032）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全球不同产品类型无人零售车销量及市场份额（2021-2026）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全球不同产品类型无人零售车销量预测（2027-2032）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全球不同产品类型无人零售车收入（2021-2032）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全球不同产品类型无人零售车收入及市场份额（2021-2026）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全球不同产品类型无人零售车收入预测（2027-2032）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全球不同产品类型无人零售车价格走势（2021-2032）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中国不同产品类型无人零售车销量（2021-2032）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中国不同产品类型无人零售车销量及市场份额（2021-2026）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中国不同产品类型无人零售车销量预测（2027-2032）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中国不同产品类型无人零售车收入（2021-2032）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中国不同产品类型无人零售车收入及市场份额（2021-2026）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中国不同产品类型无人零售车收入预测（2027-2032）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不同应用无人零售车分析</w:t>
      </w:r>
      <w:r>
        <w:rPr>
          <w:rFonts w:hint="eastAsia"/>
        </w:rPr>
        <w:br/>
      </w:r>
      <w:r>
        <w:rPr>
          <w:rFonts w:hint="eastAsia"/>
        </w:rPr>
        <w:t>　　7.1 全球不同应用无人零售车销量（2021-2032）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全球不同应用无人零售车销量及市场份额（2021-2026）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全球不同应用无人零售车销量预测（2027-2032）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全球不同应用无人零售车收入（2021-2032）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全球不同应用无人零售车收入及市场份额（2021-2026）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全球不同应用无人零售车收入预测（2027-2032）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全球不同应用无人零售车价格走势（2021-2032）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中国不同应用无人零售车销量（2021-2032）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中国不同应用无人零售车销量及市场份额（2021-2026）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中国不同应用无人零售车销量预测（2027-2032）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中国不同应用无人零售车收入（2021-2032）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中国不同应用无人零售车收入及市场份额（2021-2026）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中国不同应用无人零售车收入预测（2027-2032）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无人零售车行业发展趋势</w:t>
      </w:r>
      <w:r>
        <w:rPr>
          <w:rFonts w:hint="eastAsia"/>
        </w:rPr>
        <w:br/>
      </w:r>
      <w:r>
        <w:rPr>
          <w:rFonts w:hint="eastAsia"/>
        </w:rPr>
        <w:t>　　8.2 无人零售车行业主要驱动因素</w:t>
      </w:r>
      <w:r>
        <w:rPr>
          <w:rFonts w:hint="eastAsia"/>
        </w:rPr>
        <w:br/>
      </w:r>
      <w:r>
        <w:rPr>
          <w:rFonts w:hint="eastAsia"/>
        </w:rPr>
        <w:t>　　8.3 无人零售车中国企业SWOT分析</w:t>
      </w:r>
      <w:r>
        <w:rPr>
          <w:rFonts w:hint="eastAsia"/>
        </w:rPr>
        <w:br/>
      </w:r>
      <w:r>
        <w:rPr>
          <w:rFonts w:hint="eastAsia"/>
        </w:rPr>
        <w:t>　　8.4 中国无人零售车行业政策环境分析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无人零售车行业产业链简介</w:t>
      </w:r>
      <w:r>
        <w:rPr>
          <w:rFonts w:hint="eastAsia"/>
        </w:rPr>
        <w:br/>
      </w:r>
      <w:r>
        <w:rPr>
          <w:rFonts w:hint="eastAsia"/>
        </w:rPr>
        <w:t>　　　　9.1.1 无人零售车行业供应链分析</w:t>
      </w:r>
      <w:r>
        <w:rPr>
          <w:rFonts w:hint="eastAsia"/>
        </w:rPr>
        <w:br/>
      </w:r>
      <w:r>
        <w:rPr>
          <w:rFonts w:hint="eastAsia"/>
        </w:rPr>
        <w:t>　　　　9.1.2 无人零售车主要原料及供应情况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无人零售车行业采购模式</w:t>
      </w:r>
      <w:r>
        <w:rPr>
          <w:rFonts w:hint="eastAsia"/>
        </w:rPr>
        <w:br/>
      </w:r>
      <w:r>
        <w:rPr>
          <w:rFonts w:hint="eastAsia"/>
        </w:rPr>
        <w:t>　　9.3 无人零售车行业生产模式</w:t>
      </w:r>
      <w:r>
        <w:rPr>
          <w:rFonts w:hint="eastAsia"/>
        </w:rPr>
        <w:br/>
      </w:r>
      <w:r>
        <w:rPr>
          <w:rFonts w:hint="eastAsia"/>
        </w:rPr>
        <w:t>　　9.4 无人零售车行业销售模式及销售渠道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按产品类型细分，全球无人零售车市场规模2021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按应用细分，全球无人零售车市场规模（CAGR）2021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无人零售车行业发展主要特点</w:t>
      </w:r>
      <w:r>
        <w:rPr>
          <w:rFonts w:hint="eastAsia"/>
        </w:rPr>
        <w:br/>
      </w:r>
      <w:r>
        <w:rPr>
          <w:rFonts w:hint="eastAsia"/>
        </w:rPr>
        <w:t>　　表 4： 无人零售车行业发展有利因素分析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无人零售车行业发展不利因素分析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进入无人零售车行业壁垒</w:t>
      </w:r>
      <w:r>
        <w:rPr>
          <w:rFonts w:hint="eastAsia"/>
        </w:rPr>
        <w:br/>
      </w:r>
      <w:r>
        <w:rPr>
          <w:rFonts w:hint="eastAsia"/>
        </w:rPr>
        <w:t>　　表 7： 无人零售车主要企业在国际市场占有率（按销量，2023-2026）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2025年无人零售车主要企业在国际市场排名（按销量）&amp;（辆）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全球市场主要企业无人零售车销量（2023-2026）&amp;（辆）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无人零售车主要企业在国际市场占有率（按收入，2023-2026）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2025年无人零售车主要企业在国际市场排名（按收入）&amp;（万元）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全球市场主要企业无人零售车销售收入（2023-2026）&amp;（万元）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全球市场主要企业无人零售车销售价格（2023-2026）&amp;（元/辆）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无人零售车主要企业在中国市场占有率（按销量，2023-2026）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2025年无人零售车主要企业在中国市场排名（按销量）&amp;（辆）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中国市场主要企业无人零售车销量（2023-2026）&amp;（辆）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无人零售车主要企业在中国市场占有率（按收入，2023-2026）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2025年无人零售车主要企业在中国市场排名（按收入）&amp;（万元）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中国市场主要企业无人零售车销售收入（2023-2026）&amp;（万元）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全球主要厂商无人零售车总部及产地分布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全球主要厂商成立时间及无人零售车商业化日期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全球主要厂商无人零售车产品类型及应用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2025年全球无人零售车主要厂商市场地位（第一梯队、第二梯队和第三梯队）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全球无人零售车市场投资、并购等现状分析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全球主要地区无人零售车产量增速（CAGR）：（2021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全球主要地区无人零售车产量（2021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全球主要地区无人零售车产量（2021-2026）&amp;（辆）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全球主要地区无人零售车产量（2027-2032）&amp;（辆）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全球主要地区无人零售车产量市场份额（2021-2026）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全球主要地区无人零售车产量市场份额（2027-2032）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中国市场无人零售车产量、销量、进出口（2021-2026）&amp;（辆）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中国市场无人零售车产量、销量、进出口预测（2027-2032）&amp;（辆）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全球主要地区无人零售车销售收入增速：（2021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全球主要地区无人零售车销售收入（2021-2026）&amp;（万元）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全球主要地区无人零售车销售收入市场份额（2021-2026）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全球主要地区无人零售车收入（2027-2032）&amp;（万元）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全球主要地区无人零售车收入市场份额（2027-2032）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全球主要地区无人零售车销量（辆）：2021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全球主要地区无人零售车销量（2021-2026）&amp;（辆）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全球主要地区无人零售车销量市场份额（2021-2026）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全球主要地区无人零售车销量（2027-2032）&amp;（辆）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全球主要地区无人零售车销量份额（2027-2032）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无人零售车生产基地、销售区域、竞争对手及市场地位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无人零售车产品规格、参数及市场应用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无人零售车销量（辆）、收入（万元）、价格（元/辆）及毛利率（2021-2026）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无人零售车生产基地、销售区域、竞争对手及市场地位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无人零售车产品规格、参数及市场应用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无人零售车销量（辆）、收入（万元）、价格（元/辆）及毛利率（2021-2026）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无人零售车生产基地、销售区域、竞争对手及市场地位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无人零售车产品规格、参数及市场应用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无人零售车销量（辆）、收入（万元）、价格（元/辆）及毛利率（2021-2026）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无人零售车生产基地、销售区域、竞争对手及市场地位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无人零售车产品规格、参数及市场应用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无人零售车销量（辆）、收入（万元）、价格（元/辆）及毛利率（2021-2026）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无人零售车生产基地、销售区域、竞争对手及市场地位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无人零售车产品规格、参数及市场应用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无人零售车销量（辆）、收入（万元）、价格（元/辆）及毛利率（2021-2026）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无人零售车生产基地、销售区域、竞争对手及市场地位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无人零售车产品规格、参数及市场应用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无人零售车销量（辆）、收入（万元）、价格（元/辆）及毛利率（2021-2026）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无人零售车生产基地、销售区域、竞争对手及市场地位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无人零售车产品规格、参数及市场应用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无人零售车销量（辆）、收入（万元）、价格（元/辆）及毛利率（2021-2026）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全球不同产品类型无人零售车销量（2021-2026）&amp;（辆）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79： 全球不同产品类型无人零售车销量市场份额（2021-2026）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全球不同产品类型无人零售车销量预测（2027-2032）&amp;（辆）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全球市场不同产品类型无人零售车销量市场份额预测（2027-2032）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全球不同产品类型无人零售车收入（2021-2026）&amp;（万元）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全球不同产品类型无人零售车收入市场份额（2021-2026）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全球不同产品类型无人零售车收入预测（2027-2032）&amp;（万元）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全球不同产品类型无人零售车收入市场份额预测（2027-2032）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中国不同产品类型无人零售车销量（2021-2026）&amp;（辆）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87： 中国不同产品类型无人零售车销量市场份额（2021-2026）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中国不同产品类型无人零售车销量预测（2027-2032）&amp;（辆）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全球市场不同产品类型无人零售车销量市场份额预测（2027-2032）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中国不同产品类型无人零售车收入（2021-2026）&amp;（万元）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中国不同产品类型无人零售车收入市场份额（2021-2026）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中国不同产品类型无人零售车收入预测（2027-2032）&amp;（万元）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中国不同产品类型无人零售车收入市场份额预测（2027-2032）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全球不同应用无人零售车销量（2021-2026）&amp;（辆）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95： 全球不同应用无人零售车销量市场份额（2021-2026）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全球不同应用无人零售车销量预测（2027-2032）&amp;（辆）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97： 全球市场不同应用无人零售车销量市场份额预测（2027-2032）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全球不同应用无人零售车收入（2021-2026）&amp;（万元）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全球不同应用无人零售车收入市场份额（2021-2026）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全球不同应用无人零售车收入预测（2027-2032）&amp;（万元）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全球不同应用无人零售车收入市场份额预测（2027-2032）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中国不同应用无人零售车销量（2021-2026）&amp;（辆）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103： 中国不同应用无人零售车销量市场份额（2021-2026）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中国不同应用无人零售车销量预测（2027-2032）&amp;（辆）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105： 中国市场不同应用无人零售车销量市场份额预测（2027-2032）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中国不同应用无人零售车收入（2021-2026）&amp;（万元）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中国不同应用无人零售车收入市场份额（2021-2026）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中国不同应用无人零售车收入预测（2027-2032）&amp;（万元）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中国不同应用无人零售车收入市场份额预测（2027-2032）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无人零售车行业发展趋势</w:t>
      </w:r>
      <w:r>
        <w:rPr>
          <w:rFonts w:hint="eastAsia"/>
        </w:rPr>
        <w:br/>
      </w:r>
      <w:r>
        <w:rPr>
          <w:rFonts w:hint="eastAsia"/>
        </w:rPr>
        <w:t>　　表 111： 无人零售车行业主要驱动因素</w:t>
      </w:r>
      <w:r>
        <w:rPr>
          <w:rFonts w:hint="eastAsia"/>
        </w:rPr>
        <w:br/>
      </w:r>
      <w:r>
        <w:rPr>
          <w:rFonts w:hint="eastAsia"/>
        </w:rPr>
        <w:t>　　表 112： 无人零售车行业供应链分析</w:t>
      </w:r>
      <w:r>
        <w:rPr>
          <w:rFonts w:hint="eastAsia"/>
        </w:rPr>
        <w:br/>
      </w:r>
      <w:r>
        <w:rPr>
          <w:rFonts w:hint="eastAsia"/>
        </w:rPr>
        <w:t>　　表 113： 无人零售车上游原料供应商</w:t>
      </w:r>
      <w:r>
        <w:rPr>
          <w:rFonts w:hint="eastAsia"/>
        </w:rPr>
        <w:br/>
      </w:r>
      <w:r>
        <w:rPr>
          <w:rFonts w:hint="eastAsia"/>
        </w:rPr>
        <w:t>　　表 114： 无人零售车主要地区不同应用客户分析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无人零售车典型经销商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无人零售车产品图片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全球不同产品类型无人零售车销售额2021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全球不同产品类型无人零售车市场份额2025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大型产品图片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全球不同应用无人零售车市场份额2025 &amp; 2032</w:t>
      </w:r>
      <w:r>
        <w:rPr>
          <w:rFonts w:hint="eastAsia"/>
        </w:rPr>
        <w:br/>
      </w:r>
      <w:r>
        <w:rPr>
          <w:rFonts w:hint="eastAsia"/>
        </w:rPr>
        <w:t>　　图 8： 景区</w:t>
      </w:r>
      <w:r>
        <w:rPr>
          <w:rFonts w:hint="eastAsia"/>
        </w:rPr>
        <w:br/>
      </w:r>
      <w:r>
        <w:rPr>
          <w:rFonts w:hint="eastAsia"/>
        </w:rPr>
        <w:t>　　图 9： 园区</w:t>
      </w:r>
      <w:r>
        <w:rPr>
          <w:rFonts w:hint="eastAsia"/>
        </w:rPr>
        <w:br/>
      </w:r>
      <w:r>
        <w:rPr>
          <w:rFonts w:hint="eastAsia"/>
        </w:rPr>
        <w:t>　　图 10： 机场</w:t>
      </w:r>
      <w:r>
        <w:rPr>
          <w:rFonts w:hint="eastAsia"/>
        </w:rPr>
        <w:br/>
      </w:r>
      <w:r>
        <w:rPr>
          <w:rFonts w:hint="eastAsia"/>
        </w:rPr>
        <w:t>　　图 11： 车站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2025年全球前五大生产商无人零售车市场份额</w:t>
      </w:r>
      <w:r>
        <w:rPr>
          <w:rFonts w:hint="eastAsia"/>
        </w:rPr>
        <w:br/>
      </w:r>
      <w:r>
        <w:rPr>
          <w:rFonts w:hint="eastAsia"/>
        </w:rPr>
        <w:t>　　图 13： 2025年全球无人零售车第一梯队、第二梯队和第三梯队厂商及市场份额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全球无人零售车产能、产量、产能利用率及发展趋势（2021-2032）&amp;（辆）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全球无人零售车产量、需求量及发展趋势（2021-2032）&amp;（辆）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全球主要地区无人零售车产量市场份额（2021-2032）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中国无人零售车产能、产量、产能利用率及发展趋势（2021-2032）&amp;（辆）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中国无人零售车产量、市场需求量及发展趋势（2021-2032）&amp;（辆）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全球无人零售车市场销售额及增长率：（2021-2032）&amp;（万元）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全球市场无人零售车市场规模：2021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全球市场无人零售车销量及增长率（2021-2032）&amp;（辆）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全球市场无人零售车价格趋势（2021-2032）&amp;（元/辆）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23： 全球主要地区无人零售车销售收入（2021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全球主要地区无人零售车销售收入市场份额（2021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北美市场无人零售车销量及增长率（2021-2032）&amp;（辆）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北美市场无人零售车收入及增长率（2021-2032）&amp;（万元）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欧洲市场无人零售车销量及增长率（2021-2032）&amp;（辆）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欧洲市场无人零售车收入及增长率（2021-2032）&amp;（万元）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中国市场无人零售车销量及增长率（2021-2032）&amp;（辆）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中国市场无人零售车收入及增长率（2021-2032）&amp;（万元）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日本市场无人零售车销量及增长率（2021-2032）&amp;（辆）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日本市场无人零售车收入及增长率（2021-2032）&amp;（万元）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东南亚市场无人零售车销量及增长率（2021-2032）&amp;（辆）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东南亚市场无人零售车收入及增长率（2021-2032）&amp;（万元）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印度市场无人零售车销量及增长率（2021-2032）&amp;（辆）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印度市场无人零售车收入及增长率（2021-2032）&amp;（万元）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南美市场无人零售车销量及增长率（2021-2032）&amp;（辆）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南美市场无人零售车收入及增长率（2021-2032）&amp;（万元）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中东市场无人零售车销量及增长率（2021-2032）&amp;（辆）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中东市场无人零售车收入及增长率（2021-2032）&amp;（万元）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全球不同产品类型无人零售车价格走势（2021-2032）&amp;（元/辆）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全球不同应用无人零售车价格走势（2021-2032）&amp;（元/辆）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43： 无人零售车中国企业SWOT分析</w:t>
      </w:r>
      <w:r>
        <w:rPr>
          <w:rFonts w:hint="eastAsia"/>
        </w:rPr>
        <w:br/>
      </w:r>
      <w:r>
        <w:rPr>
          <w:rFonts w:hint="eastAsia"/>
        </w:rPr>
        <w:t>　　图 44： 无人零售车产业链</w:t>
      </w:r>
      <w:r>
        <w:rPr>
          <w:rFonts w:hint="eastAsia"/>
        </w:rPr>
        <w:br/>
      </w:r>
      <w:r>
        <w:rPr>
          <w:rFonts w:hint="eastAsia"/>
        </w:rPr>
        <w:t>　　图 45： 无人零售车行业采购模式分析</w:t>
      </w:r>
      <w:r>
        <w:rPr>
          <w:rFonts w:hint="eastAsia"/>
        </w:rPr>
        <w:br/>
      </w:r>
      <w:r>
        <w:rPr>
          <w:rFonts w:hint="eastAsia"/>
        </w:rPr>
        <w:t>　　图 46： 无人零售车行业生产模式</w:t>
      </w:r>
      <w:r>
        <w:rPr>
          <w:rFonts w:hint="eastAsia"/>
        </w:rPr>
        <w:br/>
      </w:r>
      <w:r>
        <w:rPr>
          <w:rFonts w:hint="eastAsia"/>
        </w:rPr>
        <w:t>　　图 47： 无人零售车行业销售模式分析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304507cc84013" w:history="1">
        <w:r>
          <w:rPr>
            <w:rStyle w:val="Hyperlink"/>
          </w:rPr>
          <w:t>2026-2032年全球与中国无人零售车市场调研及前景趋势报告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304507cc84013" w:history="1">
        <w:r>
          <w:rPr>
            <w:rStyle w:val="Hyperlink"/>
          </w:rPr>
          <w:t>https://www.20087.com/3/25/WuRenLingShouCheFaZhanXianZhuangQianJing.html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热点：无人零售车机器人银行柜员模拟演唱会、无人零售车 自动绕路走、无人零售车日语怎么说、无人售货汽车、无人零售是什么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442fba4cf4fd1" w:history="1">
      <w:r>
        <w:rPr>
          <w:rStyle w:val="Hyperlink"/>
        </w:rPr>
        <w:t>2026-2032年全球与中国无人零售车市场调研及前景趋势报告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uRenLingShouCheFaZhanXianZhuangQianJing.html" TargetMode="External" Id="Rd0d304507cc8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uRenLingShouCheFaZhanXianZhuangQianJing.html" TargetMode="External" Id="Rbff442fba4cf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2026-03-25T00:28:43Z</dcterms:created>
  <dcterms:modified xsi:type="dcterms:W3CDTF">2026-03-25T01:28:43Z</dcterms:modified>
  <dc:subject>2026-2032年全球与中国无人零售车市场调研及前景趋势报告</dc:subject>
  <dc:title>2026-2032年全球与中国无人零售车市场调研及前景趋势报告</dc:title>
  <cp:keywords>2026-2032年全球与中国无人零售车市场调研及前景趋势报告</cp:keywords>
  <dc:description>2026-2032年全球与中国无人零售车市场调研及前景趋势报告</dc:description>
</cp:coreProperties>
</file>