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af48b93c84100" w:history="1">
              <w:r>
                <w:rPr>
                  <w:rStyle w:val="Hyperlink"/>
                </w:rPr>
                <w:t>2026-2032年中国机动车行业现状分析与发展前景研究报告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af48b93c84100" w:history="1">
              <w:r>
                <w:rPr>
                  <w:rStyle w:val="Hyperlink"/>
                </w:rPr>
                <w:t>2026-2032年中国机动车行业现状分析与发展前景研究报告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af48b93c84100" w:history="1">
                <w:r>
                  <w:rPr>
                    <w:rStyle w:val="Hyperlink"/>
                  </w:rPr>
                  <w:t>https://www.20087.com/3/05/JiDongCheXianZhuangYuQianJingFenXi.html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是现代交通体系的核心载体，正处于电动化、智能化与网联化深度变革阶段。传统内燃机车辆在成熟市场增长放缓，而新能源汽车（纯电、插混、氢燃料）凭借政策驱动与技术进步加速渗透，动力电池、电驱系统与充电基础设施持续升级。同时，高级驾驶辅助系统（ADAS）已成新车标配，L2级自动驾驶广泛应用，L3级有条件自动驾驶开始落地。法规层面，全球碳排放标准趋严，推动轻量化材料、高效热管理与能量回收技术普及。然而，机动车产业仍面临芯片供应波动、电池原材料价格剧烈波动、充电/加氢网络覆盖不均及数据安全与责任认定等新型治理挑战。</w:t>
      </w:r>
      <w:r>
        <w:rPr>
          <w:rFonts w:hint="eastAsia"/>
        </w:rPr>
        <w:br/>
      </w:r>
      <w:r>
        <w:rPr>
          <w:rFonts w:hint="eastAsia"/>
        </w:rPr>
        <w:t>　　未来，机动车将向软件定义汽车（SDV）、车能路云一体化与全生命周期绿色化方向演进。中央计算+区域控制电子电气架构将支持OTA持续升级与功能订阅服务；而V2X（车联网）与高精地图融合将实现超视距协同感知。在能源端，800V高压平台、固态电池及双向充放电（V2G）技术将重塑补能体验。此外，基于数字孪生的碳足迹追踪将贯穿设计、制造、使用与回收环节。长远看，机动车将从交通工具转型为移动智能空间与能源节点，在智慧城市生态中承担出行、储能、数据采集等多重角色，其价值重心从硬件制造转向软件服务与生态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af48b93c84100" w:history="1">
        <w:r>
          <w:rPr>
            <w:rStyle w:val="Hyperlink"/>
          </w:rPr>
          <w:t>2026-2032年中国机动车行业现状分析与发展前景研究报告</w:t>
        </w:r>
      </w:hyperlink>
      <w:r>
        <w:rPr>
          <w:rFonts w:hint="eastAsia"/>
        </w:rPr>
        <w:t>》系统分析了机动车行业的现状，全面梳理了机动车市场需求、市场规模、产业链结构及价格体系，详细解读了机动车细分市场特点。报告结合权威数据，科学预测了机动车市场前景与发展趋势，客观分析了品牌竞争格局、市场集中度及重点企业的运营表现，并指出了机动车行业面临的机遇与风险。为机动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汽车</w:t>
      </w:r>
      <w:r>
        <w:rPr>
          <w:rFonts w:hint="eastAsia"/>
        </w:rPr>
        <w:br/>
      </w:r>
      <w:r>
        <w:rPr>
          <w:rFonts w:hint="eastAsia"/>
        </w:rPr>
        <w:t>　　　　1.2.3 公共汽车</w:t>
      </w:r>
      <w:r>
        <w:rPr>
          <w:rFonts w:hint="eastAsia"/>
        </w:rPr>
        <w:br/>
      </w:r>
      <w:r>
        <w:rPr>
          <w:rFonts w:hint="eastAsia"/>
        </w:rPr>
        <w:t>　　　　1.2.4 卡车</w:t>
      </w:r>
      <w:r>
        <w:rPr>
          <w:rFonts w:hint="eastAsia"/>
        </w:rPr>
        <w:br/>
      </w:r>
      <w:r>
        <w:rPr>
          <w:rFonts w:hint="eastAsia"/>
        </w:rPr>
        <w:t>　　　　1.2.5 摩托车</w:t>
      </w:r>
      <w:r>
        <w:rPr>
          <w:rFonts w:hint="eastAsia"/>
        </w:rPr>
        <w:br/>
      </w:r>
      <w:r>
        <w:rPr>
          <w:rFonts w:hint="eastAsia"/>
        </w:rPr>
        <w:t>　　1.3 从不同应用，机动车主要包括如下几个方面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中国机动车发展现状及未来趋势（2021-2032）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中国市场主要厂商机动车产品类型及应用</w:t>
      </w:r>
      <w:r>
        <w:rPr>
          <w:rFonts w:hint="eastAsia"/>
        </w:rPr>
        <w:br/>
      </w:r>
      <w:r>
        <w:rPr>
          <w:rFonts w:hint="eastAsia"/>
        </w:rPr>
        <w:t>　　2.7 机动车行业集中度、竞争程度分析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不同应用机动车分析</w:t>
      </w:r>
      <w:r>
        <w:rPr>
          <w:rFonts w:hint="eastAsia"/>
        </w:rPr>
        <w:br/>
      </w:r>
      <w:r>
        <w:rPr>
          <w:rFonts w:hint="eastAsia"/>
        </w:rPr>
        <w:t>　　5.1 中国市场不同应用机动车销量（2021-2032）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机动车行业发展分析---发展趋势</w:t>
      </w:r>
      <w:r>
        <w:rPr>
          <w:rFonts w:hint="eastAsia"/>
        </w:rPr>
        <w:br/>
      </w:r>
      <w:r>
        <w:rPr>
          <w:rFonts w:hint="eastAsia"/>
        </w:rPr>
        <w:t>　　6.2 机动车行业发展分析---厂商壁垒</w:t>
      </w:r>
      <w:r>
        <w:rPr>
          <w:rFonts w:hint="eastAsia"/>
        </w:rPr>
        <w:br/>
      </w:r>
      <w:r>
        <w:rPr>
          <w:rFonts w:hint="eastAsia"/>
        </w:rPr>
        <w:t>　　6.3 机动车行业发展分析---驱动因素</w:t>
      </w:r>
      <w:r>
        <w:rPr>
          <w:rFonts w:hint="eastAsia"/>
        </w:rPr>
        <w:br/>
      </w:r>
      <w:r>
        <w:rPr>
          <w:rFonts w:hint="eastAsia"/>
        </w:rPr>
        <w:t>　　6.4 机动车行业发展分析---制约因素</w:t>
      </w:r>
      <w:r>
        <w:rPr>
          <w:rFonts w:hint="eastAsia"/>
        </w:rPr>
        <w:br/>
      </w:r>
      <w:r>
        <w:rPr>
          <w:rFonts w:hint="eastAsia"/>
        </w:rPr>
        <w:t>　　6.5 机动车中国企业SWOT分析</w:t>
      </w:r>
      <w:r>
        <w:rPr>
          <w:rFonts w:hint="eastAsia"/>
        </w:rPr>
        <w:br/>
      </w:r>
      <w:r>
        <w:rPr>
          <w:rFonts w:hint="eastAsia"/>
        </w:rPr>
        <w:t>　　6.6 机动车行业发展分析---行业政策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机动车行业产业链简介</w:t>
      </w:r>
      <w:r>
        <w:rPr>
          <w:rFonts w:hint="eastAsia"/>
        </w:rPr>
        <w:br/>
      </w:r>
      <w:r>
        <w:rPr>
          <w:rFonts w:hint="eastAsia"/>
        </w:rPr>
        <w:t>　　7.2 机动车产业链分析-上游</w:t>
      </w:r>
      <w:r>
        <w:rPr>
          <w:rFonts w:hint="eastAsia"/>
        </w:rPr>
        <w:br/>
      </w:r>
      <w:r>
        <w:rPr>
          <w:rFonts w:hint="eastAsia"/>
        </w:rPr>
        <w:t>　　7.3 机动车产业链分析-中游</w:t>
      </w:r>
      <w:r>
        <w:rPr>
          <w:rFonts w:hint="eastAsia"/>
        </w:rPr>
        <w:br/>
      </w:r>
      <w:r>
        <w:rPr>
          <w:rFonts w:hint="eastAsia"/>
        </w:rPr>
        <w:t>　　7.4 机动车产业链分析-下游</w:t>
      </w:r>
      <w:r>
        <w:rPr>
          <w:rFonts w:hint="eastAsia"/>
        </w:rPr>
        <w:br/>
      </w:r>
      <w:r>
        <w:rPr>
          <w:rFonts w:hint="eastAsia"/>
        </w:rPr>
        <w:t>　　7.5 机动车行业采购模式</w:t>
      </w:r>
      <w:r>
        <w:rPr>
          <w:rFonts w:hint="eastAsia"/>
        </w:rPr>
        <w:br/>
      </w:r>
      <w:r>
        <w:rPr>
          <w:rFonts w:hint="eastAsia"/>
        </w:rPr>
        <w:t>　　7.6 机动车行业生产模式</w:t>
      </w:r>
      <w:r>
        <w:rPr>
          <w:rFonts w:hint="eastAsia"/>
        </w:rPr>
        <w:br/>
      </w:r>
      <w:r>
        <w:rPr>
          <w:rFonts w:hint="eastAsia"/>
        </w:rPr>
        <w:t>　　7.7 机动车行业销售模式及销售渠道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中国本土机动车产能、产量分析</w:t>
      </w:r>
      <w:r>
        <w:rPr>
          <w:rFonts w:hint="eastAsia"/>
        </w:rPr>
        <w:br/>
      </w:r>
      <w:r>
        <w:rPr>
          <w:rFonts w:hint="eastAsia"/>
        </w:rPr>
        <w:t>　　8.1 中国机动车供需现状及预测（2021-2032）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中国市场主要厂商机动车销量市场份额（2021-2026）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中国市场主要厂商机动车价格（2021-2026）&amp;（USD/Unit）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中国市场主要厂商机动车总部及产地分布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机动车销量（千辆）、收入（万元）、价格（USD/Unit）及毛利率（2021-2026）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中国市场不同产品类型机动车销量预测（2027-2032）&amp;（千辆）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中国市场不同产品类型机动车销量市场份额预测（2027-2032）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中国市场不同产品类型机动车规模（2021-2026）&amp;（万元）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中国市场不同产品类型机动车规模市场份额（2021-2026）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中国市场不同应用机动车销量（2021-2026）&amp;（千辆）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93： 中国市场不同应用机动车销量市场份额（2021-2026）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中国市场不同应用机动车销量预测（2027-2032）&amp;（千辆）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95： 中国市场不同应用机动车销量市场份额预测（2027-2032）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中国市场不同应用机动车规模（2021-2026）&amp;（万元）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中国市场不同应用机动车规模市场份额（2021-2026）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中国市场不同应用机动车规模预测（2027-2032）&amp;（万元）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中国市场不同应用机动车规模市场份额预测（2027-2032）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机动车行业发展分析---发展趋势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机动车行业发展分析---厂商壁垒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机动车行业发展分析---驱动因素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机动车行业发展分析---制约因素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机动车行业相关重点政策一览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机动车行业供应链分析</w:t>
      </w:r>
      <w:r>
        <w:rPr>
          <w:rFonts w:hint="eastAsia"/>
        </w:rPr>
        <w:br/>
      </w:r>
      <w:r>
        <w:rPr>
          <w:rFonts w:hint="eastAsia"/>
        </w:rPr>
        <w:t>　　表 106： 机动车上游原料供应商</w:t>
      </w:r>
      <w:r>
        <w:rPr>
          <w:rFonts w:hint="eastAsia"/>
        </w:rPr>
        <w:br/>
      </w:r>
      <w:r>
        <w:rPr>
          <w:rFonts w:hint="eastAsia"/>
        </w:rPr>
        <w:t>　　表 107： 机动车行业主要下游客户</w:t>
      </w:r>
      <w:r>
        <w:rPr>
          <w:rFonts w:hint="eastAsia"/>
        </w:rPr>
        <w:br/>
      </w:r>
      <w:r>
        <w:rPr>
          <w:rFonts w:hint="eastAsia"/>
        </w:rPr>
        <w:t>　　表 108： 机动车典型经销商</w:t>
      </w:r>
      <w:r>
        <w:rPr>
          <w:rFonts w:hint="eastAsia"/>
        </w:rPr>
        <w:br/>
      </w:r>
      <w:r>
        <w:rPr>
          <w:rFonts w:hint="eastAsia"/>
        </w:rPr>
        <w:t>　　表 109： 中国机动车产量、销量、进口量及出口量（2021-2026）&amp;（千辆）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110： 中国机动车产量、销量、进口量及出口量预测（2027-2032）&amp;（千辆）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111： 中国市场机动车主要进口来源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中国市场机动车主要出口目的地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汽车产品图片</w:t>
      </w:r>
      <w:r>
        <w:rPr>
          <w:rFonts w:hint="eastAsia"/>
        </w:rPr>
        <w:br/>
      </w:r>
      <w:r>
        <w:rPr>
          <w:rFonts w:hint="eastAsia"/>
        </w:rPr>
        <w:t>　　图 4： 公共汽车产品图片</w:t>
      </w:r>
      <w:r>
        <w:rPr>
          <w:rFonts w:hint="eastAsia"/>
        </w:rPr>
        <w:br/>
      </w:r>
      <w:r>
        <w:rPr>
          <w:rFonts w:hint="eastAsia"/>
        </w:rPr>
        <w:t>　　图 5： 卡车产品图片</w:t>
      </w:r>
      <w:r>
        <w:rPr>
          <w:rFonts w:hint="eastAsia"/>
        </w:rPr>
        <w:br/>
      </w:r>
      <w:r>
        <w:rPr>
          <w:rFonts w:hint="eastAsia"/>
        </w:rPr>
        <w:t>　　图 6： 摩托车产品图片</w:t>
      </w:r>
      <w:r>
        <w:rPr>
          <w:rFonts w:hint="eastAsia"/>
        </w:rPr>
        <w:br/>
      </w:r>
      <w:r>
        <w:rPr>
          <w:rFonts w:hint="eastAsia"/>
        </w:rPr>
        <w:t>　　图 7： 中国不同应用机动车市场份额2025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中国市场机动车市场规模，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2025年中国市场主要厂商机动车销量市场份额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2025年中国市场主要厂商机动车收入市场份额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2025年中国市场前五大厂商机动车市场份额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中国市场不同产品类型机动车价格走势（2021-2032）&amp;（USD/Unit）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中国市场不同应用机动车价格走势（2021-2032）&amp;（USD/Unit）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机动车中国企业SWOT分析</w:t>
      </w:r>
      <w:r>
        <w:rPr>
          <w:rFonts w:hint="eastAsia"/>
        </w:rPr>
        <w:br/>
      </w:r>
      <w:r>
        <w:rPr>
          <w:rFonts w:hint="eastAsia"/>
        </w:rPr>
        <w:t>　　图 20： 机动车产业链</w:t>
      </w:r>
      <w:r>
        <w:rPr>
          <w:rFonts w:hint="eastAsia"/>
        </w:rPr>
        <w:br/>
      </w:r>
      <w:r>
        <w:rPr>
          <w:rFonts w:hint="eastAsia"/>
        </w:rPr>
        <w:t>　　图 21： 机动车行业采购模式分析</w:t>
      </w:r>
      <w:r>
        <w:rPr>
          <w:rFonts w:hint="eastAsia"/>
        </w:rPr>
        <w:br/>
      </w:r>
      <w:r>
        <w:rPr>
          <w:rFonts w:hint="eastAsia"/>
        </w:rPr>
        <w:t>　　图 22： 机动车行业生产模式分析</w:t>
      </w:r>
      <w:r>
        <w:rPr>
          <w:rFonts w:hint="eastAsia"/>
        </w:rPr>
        <w:br/>
      </w:r>
      <w:r>
        <w:rPr>
          <w:rFonts w:hint="eastAsia"/>
        </w:rPr>
        <w:t>　　图 23： 机动车行业销售模式分析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中国机动车产能、产量、产能利用率及发展趋势（2021-2032）&amp;（千辆）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中国机动车产量、市场需求量及发展趋势（2021-2032）&amp;（千辆）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af48b93c84100" w:history="1">
        <w:r>
          <w:rPr>
            <w:rStyle w:val="Hyperlink"/>
          </w:rPr>
          <w:t>2026-2032年中国机动车行业现状分析与发展前景研究报告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af48b93c84100" w:history="1">
        <w:r>
          <w:rPr>
            <w:rStyle w:val="Hyperlink"/>
          </w:rPr>
          <w:t>https://www.20087.com/3/05/JiDongCheXianZhuangYuQianJingFenXi.html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是指哪些、机动车损失保险是指什么、什么叫做非机动车、机动车登记证书、机动车绿本丢了怎么补、机动车驾驶人存在哪种行为,一次记3分、交管信息网、机动车第三者责任险都保什么、汽车和三轮车相撞谁的责任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40203bfc6479b" w:history="1">
      <w:r>
        <w:rPr>
          <w:rStyle w:val="Hyperlink"/>
        </w:rPr>
        <w:t>2026-2032年中国机动车行业现状分析与发展前景研究报告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DongCheXianZhuangYuQianJingFenXi.html" TargetMode="External" Id="R855af48b93c8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DongCheXianZhuangYuQianJingFenXi.html" TargetMode="External" Id="R6c640203bfc6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2025-11-25T04:40:20Z</dcterms:created>
  <dcterms:modified xsi:type="dcterms:W3CDTF">2025-11-25T05:40:20Z</dcterms:modified>
  <dc:subject>2026-2032年中国机动车行业现状分析与发展前景研究报告</dc:subject>
  <dc:title>2026-2032年中国机动车行业现状分析与发展前景研究报告</dc:title>
  <cp:keywords>2026-2032年中国机动车行业现状分析与发展前景研究报告</cp:keywords>
  <dc:description>2026-2032年中国机动车行业现状分析与发展前景研究报告</dc:description>
</cp:coreProperties>
</file>