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41de582ad40f7" w:history="1">
              <w:r>
                <w:rPr>
                  <w:rStyle w:val="Hyperlink"/>
                </w:rPr>
                <w:t>2025-2031年全球与中国汽车激光雷达市场调研及前景趋势分析报告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41de582ad40f7" w:history="1">
              <w:r>
                <w:rPr>
                  <w:rStyle w:val="Hyperlink"/>
                </w:rPr>
                <w:t>2025-2031年全球与中国汽车激光雷达市场调研及前景趋势分析报告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41de582ad40f7" w:history="1">
                <w:r>
                  <w:rPr>
                    <w:rStyle w:val="Hyperlink"/>
                  </w:rPr>
                  <w:t>https://www.20087.com/5/95/QiCheJiGuangLeiDaHangYeXianZhuangJiQianJing.html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激光雷达是一种用于探测车辆周围环境的高精度传感设备，广泛应用于自动驾驶、高级驾驶辅助系统（ADAS）、智能网联汽车等领域，具备高分辨率、实时成像、全天候工作等优势。汽车激光雷达通过发射激光束并接收反射信号，构建车辆周围环境的三维点云图，为路径规划、障碍物识别和定位提供关键数据支持。目前，汽车激光雷达在探测距离、点云密度、抗干扰能力等方面已较为成熟，部分产品已实现固态激光雷达、多线束扫描和低功耗设计，提升其在复杂交通环境中的稳定性和适应性。同时，企业在成本控制、集成度提升和车规级可靠性方面持续优化，以满足整车厂商对性能与成本的双重需求。</w:t>
      </w:r>
      <w:r>
        <w:rPr>
          <w:rFonts w:hint="eastAsia"/>
        </w:rPr>
        <w:br/>
      </w:r>
      <w:r>
        <w:rPr>
          <w:rFonts w:hint="eastAsia"/>
        </w:rPr>
        <w:t>　　未来，汽车激光雷达将在高集成度、多模态融合和车规级适配方向持续发展。随着自动驾驶技术的演进，激光雷达将逐步向更高线束、更小体积、更低功耗方向发展，支持更复杂的环境感知和实时决策需求。同时，设备将向多模态融合方向拓展，例如与毫米波雷达、摄像头、超声波传感器协同工作，构建更全面的环境感知系统，提升自动驾驶系统的安全性和可靠性。此外，随着车载电子系统的发展，激光雷达将逐步适配车规级制造标准，提升其在高温、高湿、振动等恶劣环境下的稳定性和耐久性。在智能汽车与感知技术融合趋势推动下，汽车激光雷达将在自动驾驶与智能交通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41de582ad40f7" w:history="1">
        <w:r>
          <w:rPr>
            <w:rStyle w:val="Hyperlink"/>
          </w:rPr>
          <w:t>2025-2031年全球与中国汽车激光雷达市场调研及前景趋势分析报告</w:t>
        </w:r>
      </w:hyperlink>
      <w:r>
        <w:rPr>
          <w:rFonts w:hint="eastAsia"/>
        </w:rPr>
        <w:t>》基于权威机构和相关协会的详实数据资料，系统分析了汽车激光雷达行业的市场规模、竞争格局及技术发展现状，并对汽车激光雷达未来趋势作出科学预测。报告梳理了汽车激光雷达产业链结构、消费需求变化和价格波动情况，重点评估了汽车激光雷达重点企业的市场表现与竞争态势，同时客观分析了汽车激光雷达技术创新方向、市场机遇及潜在风险。通过翔实的数据支持和直观的图表展示，为相关企业及投资者提供了可靠的决策参考，帮助把握汽车激光雷达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全球不同产品类型汽车激光雷达销售额增长趋势2020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机械激光雷达</w:t>
      </w:r>
      <w:r>
        <w:rPr>
          <w:rFonts w:hint="eastAsia"/>
        </w:rPr>
        <w:br/>
      </w:r>
      <w:r>
        <w:rPr>
          <w:rFonts w:hint="eastAsia"/>
        </w:rPr>
        <w:t>　　　　1.2.3 固态激光雷达</w:t>
      </w:r>
      <w:r>
        <w:rPr>
          <w:rFonts w:hint="eastAsia"/>
        </w:rPr>
        <w:br/>
      </w:r>
      <w:r>
        <w:rPr>
          <w:rFonts w:hint="eastAsia"/>
        </w:rPr>
        <w:t>　　1.3 从不同应用，汽车激光雷达主要包括如下几个方面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全球不同应用汽车激光雷达销售额增长趋势2020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保险杠和烤架</w:t>
      </w:r>
      <w:r>
        <w:rPr>
          <w:rFonts w:hint="eastAsia"/>
        </w:rPr>
        <w:br/>
      </w:r>
      <w:r>
        <w:rPr>
          <w:rFonts w:hint="eastAsia"/>
        </w:rPr>
        <w:t>　　　　1.3.3 前照灯和尾灯</w:t>
      </w:r>
      <w:r>
        <w:rPr>
          <w:rFonts w:hint="eastAsia"/>
        </w:rPr>
        <w:br/>
      </w:r>
      <w:r>
        <w:rPr>
          <w:rFonts w:hint="eastAsia"/>
        </w:rPr>
        <w:t>　　　　1.3.4 车顶和上支柱</w:t>
      </w:r>
      <w:r>
        <w:rPr>
          <w:rFonts w:hint="eastAsia"/>
        </w:rPr>
        <w:br/>
      </w:r>
      <w:r>
        <w:rPr>
          <w:rFonts w:hint="eastAsia"/>
        </w:rPr>
        <w:t>　　1.4 汽车激光雷达行业背景、发展历史、现状及趋势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汽车激光雷达行业目前现状分析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汽车激光雷达发展趋势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全球汽车激光雷达总体规模分析</w:t>
      </w:r>
      <w:r>
        <w:rPr>
          <w:rFonts w:hint="eastAsia"/>
        </w:rPr>
        <w:br/>
      </w:r>
      <w:r>
        <w:rPr>
          <w:rFonts w:hint="eastAsia"/>
        </w:rPr>
        <w:t>　　2.1 全球汽车激光雷达供需现状及预测（2020-2031）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全球汽车激光雷达产能、产量、产能利用率及发展趋势（2020-2031）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全球汽车激光雷达产量、需求量及发展趋势（2020-2031）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全球主要地区汽车激光雷达产量及发展趋势（2020-2031）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全球主要地区汽车激光雷达产量（2020-2025）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全球主要地区汽车激光雷达产量（2026-2031）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全球主要地区汽车激光雷达产量市场份额（2020-2031）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中国汽车激光雷达供需现状及预测（2020-2031）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中国汽车激光雷达产能、产量、产能利用率及发展趋势（2020-2031）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中国汽车激光雷达产量、市场需求量及发展趋势（2020-2031）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全球汽车激光雷达销量及销售额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全球市场汽车激光雷达销售额（2020-2031）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全球市场汽车激光雷达销量（2020-2031）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全球市场汽车激光雷达价格趋势（2020-2031）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全球汽车激光雷达主要地区分析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全球主要地区汽车激光雷达市场规模分析：2020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全球主要地区汽车激光雷达销售收入及市场份额（2020-2025年）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全球主要地区汽车激光雷达销售收入预测（2026-2031年）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全球主要地区汽车激光雷达销量分析：2020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全球主要地区汽车激光雷达销量及市场份额（2020-2025年）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全球主要地区汽车激光雷达销量及市场份额预测（2026-2031）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印度市场汽车激光雷达销量、收入及增长率（2020-2031）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全球市场主要厂商汽车激光雷达产能市场份额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全球市场主要厂商汽车激光雷达销量（2020-2025）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全球市场主要厂商汽车激光雷达销量（2020-2025）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全球市场主要厂商汽车激光雷达销售收入（2020-2025）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全球市场主要厂商汽车激光雷达销售价格（2020-2025）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2024年全球主要生产商汽车激光雷达收入排名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中国市场主要厂商汽车激光雷达销量（2020-2025）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中国市场主要厂商汽车激光雷达销量（2020-2025）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中国市场主要厂商汽车激光雷达销售收入（2020-2025）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2024年中国主要生产商汽车激光雷达收入排名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中国市场主要厂商汽车激光雷达销售价格（2020-2025）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全球主要厂商汽车激光雷达总部及产地分布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全球主要厂商成立时间及汽车激光雷达商业化日期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全球主要厂商汽车激光雷达产品类型及应用</w:t>
      </w:r>
      <w:r>
        <w:rPr>
          <w:rFonts w:hint="eastAsia"/>
        </w:rPr>
        <w:br/>
      </w:r>
      <w:r>
        <w:rPr>
          <w:rFonts w:hint="eastAsia"/>
        </w:rPr>
        <w:t>　　4.7 汽车激光雷达行业集中度、竞争程度分析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汽车激光雷达行业集中度分析：2024年全球Top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汽车激光雷达销量、收入、价格及毛利率（2020-2025）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全球不同产品类型汽车激光雷达销量（2020-2031）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全球不同产品类型汽车激光雷达销量及市场份额（2020-2025）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全球不同产品类型汽车激光雷达销量预测（2026-2031）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全球不同产品类型汽车激光雷达收入（2020-2031）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全球不同产品类型汽车激光雷达收入及市场份额（2020-2025）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全球不同产品类型汽车激光雷达收入预测（2026-2031）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全球不同产品类型汽车激光雷达价格走势（2020-2031）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不同应用汽车激光雷达分析</w:t>
      </w:r>
      <w:r>
        <w:rPr>
          <w:rFonts w:hint="eastAsia"/>
        </w:rPr>
        <w:br/>
      </w:r>
      <w:r>
        <w:rPr>
          <w:rFonts w:hint="eastAsia"/>
        </w:rPr>
        <w:t>　　7.1 全球不同应用汽车激光雷达销量（2020-2031）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全球不同应用汽车激光雷达销量及市场份额（2020-2025）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全球不同应用汽车激光雷达销量预测（2026-2031）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全球不同应用汽车激光雷达收入（2020-2031）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全球不同应用汽车激光雷达收入及市场份额（2020-2025）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全球不同应用汽车激光雷达收入预测（2026-2031）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全球不同应用汽车激光雷达价格走势（2020-2031）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汽车激光雷达产业链分析</w:t>
      </w:r>
      <w:r>
        <w:rPr>
          <w:rFonts w:hint="eastAsia"/>
        </w:rPr>
        <w:br/>
      </w:r>
      <w:r>
        <w:rPr>
          <w:rFonts w:hint="eastAsia"/>
        </w:rPr>
        <w:t>　　8.2 汽车激光雷达工艺制造技术分析</w:t>
      </w:r>
      <w:r>
        <w:rPr>
          <w:rFonts w:hint="eastAsia"/>
        </w:rPr>
        <w:br/>
      </w:r>
      <w:r>
        <w:rPr>
          <w:rFonts w:hint="eastAsia"/>
        </w:rPr>
        <w:t>　　8.3 汽车激光雷达产业上游供应分析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汽车激光雷达下游客户分析</w:t>
      </w:r>
      <w:r>
        <w:rPr>
          <w:rFonts w:hint="eastAsia"/>
        </w:rPr>
        <w:br/>
      </w:r>
      <w:r>
        <w:rPr>
          <w:rFonts w:hint="eastAsia"/>
        </w:rPr>
        <w:t>　　8.5 汽车激光雷达销售渠道分析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汽车激光雷达行业发展机遇及主要驱动因素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汽车激光雷达行业发展面临的风险</w:t>
      </w:r>
      <w:r>
        <w:rPr>
          <w:rFonts w:hint="eastAsia"/>
        </w:rPr>
        <w:br/>
      </w:r>
      <w:r>
        <w:rPr>
          <w:rFonts w:hint="eastAsia"/>
        </w:rPr>
        <w:t>　　9.3 汽车激光雷达行业政策分析</w:t>
      </w:r>
      <w:r>
        <w:rPr>
          <w:rFonts w:hint="eastAsia"/>
        </w:rPr>
        <w:br/>
      </w:r>
      <w:r>
        <w:rPr>
          <w:rFonts w:hint="eastAsia"/>
        </w:rPr>
        <w:t>　　9.4 汽车激光雷达中国企业SWOT分析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全球不同产品类型汽车激光雷达销售额增长（CAGR）趋势2020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汽车激光雷达行业目前发展现状</w:t>
      </w:r>
      <w:r>
        <w:rPr>
          <w:rFonts w:hint="eastAsia"/>
        </w:rPr>
        <w:br/>
      </w:r>
      <w:r>
        <w:rPr>
          <w:rFonts w:hint="eastAsia"/>
        </w:rPr>
        <w:t>　　表 4： 汽车激光雷达发展趋势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全球主要地区汽车激光雷达产量增速（CAGR）：（2020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全球主要地区汽车激光雷达产量（2020-2025）&amp;（千个）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全球主要地区汽车激光雷达产量（2026-2031）&amp;（千个）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全球主要地区汽车激光雷达产量市场份额（2020-2025）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全球主要地区汽车激光雷达产量（2026-2031）&amp;（千个）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全球主要地区汽车激光雷达销售收入增速：（2020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全球主要地区汽车激光雷达销售收入（2020-2025）&amp;（百万美元）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全球主要地区汽车激光雷达销售收入市场份额（2020-2025）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全球主要地区汽车激光雷达收入（2026-2031）&amp;（百万美元）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全球主要地区汽车激光雷达收入市场份额（2026-2031）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全球主要地区汽车激光雷达销量（千个）：2020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全球主要地区汽车激光雷达销量（2020-2025）&amp;（千个）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全球主要地区汽车激光雷达销量市场份额（2020-2025）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全球主要地区汽车激光雷达销量（2026-2031）&amp;（千个）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全球主要地区汽车激光雷达销量份额（2026-2031）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全球市场主要厂商汽车激光雷达产能（2024-2025）&amp;（千个）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全球市场主要厂商汽车激光雷达销量（2020-2025）&amp;（千个）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全球市场主要厂商汽车激光雷达销售收入（2020-2025）&amp;（百万美元）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全球市场主要厂商汽车激光雷达销售收入市场份额（2020-2025）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全球市场主要厂商汽车激光雷达销售价格（2020-2025）&amp;（美元/个）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2024年全球主要生产商汽车激光雷达收入排名（百万美元）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中国市场主要厂商汽车激光雷达销量（2020-2025）&amp;（千个）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中国市场主要厂商汽车激光雷达销售收入（2020-2025）&amp;（百万美元）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中国市场主要厂商汽车激光雷达销售收入市场份额（2020-2025）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2024年中国主要生产商汽车激光雷达收入排名（百万美元）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中国市场主要厂商汽车激光雷达销售价格（2020-2025）&amp;（美元/个）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全球主要厂商汽车激光雷达总部及产地分布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全球主要厂商成立时间及汽车激光雷达商业化日期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全球主要厂商汽车激光雷达产品类型及应用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汽车激光雷达生产基地、销售区域、竞争对手及市场地位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汽车激光雷达销量（千个）、收入（百万美元）、价格（美元/个）及毛利率（2020-2025）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全球不同产品类型汽车激光雷达销量（2020-2025年）&amp;（千个）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209： 全球不同产品类型汽车激光雷达销量市场份额（2020-2025）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210： 全球不同产品类型汽车激光雷达销量预测（2026-2031）&amp;（千个）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全球市场不同产品类型汽车激光雷达销量市场份额预测（2026-2031）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212： 全球不同产品类型汽车激光雷达收入（2020-2025年）&amp;（百万美元）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213： 全球不同产品类型汽车激光雷达收入市场份额（2020-2025）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214： 全球不同产品类型汽车激光雷达收入预测（2026-2031）&amp;（百万美元）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215： 全球不同产品类型汽车激光雷达收入市场份额预测（2026-2031）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216： 全球不同应用汽车激光雷达销量（2020-2025年）&amp;（千个）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217： 全球不同应用汽车激光雷达销量市场份额（2020-2025）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218： 全球不同应用汽车激光雷达销量预测（2026-2031）&amp;（千个）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219： 全球市场不同应用汽车激光雷达销量市场份额预测（2026-2031）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220： 全球不同应用汽车激光雷达收入（2020-2025年）&amp;（百万美元）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221： 全球不同应用汽车激光雷达收入市场份额（2020-2025）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222： 全球不同应用汽车激光雷达收入预测（2026-2031）&amp;（百万美元）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223： 全球不同应用汽车激光雷达收入市场份额预测（2026-2031）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224： 汽车激光雷达上游原料供应商及联系方式列表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225： 汽车激光雷达典型客户列表</w:t>
      </w:r>
      <w:r>
        <w:rPr>
          <w:rFonts w:hint="eastAsia"/>
        </w:rPr>
        <w:br/>
      </w:r>
      <w:r>
        <w:rPr>
          <w:rFonts w:hint="eastAsia"/>
        </w:rPr>
        <w:t>　　表 226： 汽车激光雷达主要销售模式及销售渠道</w:t>
      </w:r>
      <w:r>
        <w:rPr>
          <w:rFonts w:hint="eastAsia"/>
        </w:rPr>
        <w:br/>
      </w:r>
      <w:r>
        <w:rPr>
          <w:rFonts w:hint="eastAsia"/>
        </w:rPr>
        <w:t>　　表 227： 汽车激光雷达行业发展机遇及主要驱动因素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228： 汽车激光雷达行业发展面临的风险</w:t>
      </w:r>
      <w:r>
        <w:rPr>
          <w:rFonts w:hint="eastAsia"/>
        </w:rPr>
        <w:br/>
      </w:r>
      <w:r>
        <w:rPr>
          <w:rFonts w:hint="eastAsia"/>
        </w:rPr>
        <w:t>　　表 229： 汽车激光雷达行业政策分析</w:t>
      </w:r>
      <w:r>
        <w:rPr>
          <w:rFonts w:hint="eastAsia"/>
        </w:rPr>
        <w:br/>
      </w:r>
      <w:r>
        <w:rPr>
          <w:rFonts w:hint="eastAsia"/>
        </w:rPr>
        <w:t>　　表 230： 研究范围</w:t>
      </w:r>
      <w:r>
        <w:rPr>
          <w:rFonts w:hint="eastAsia"/>
        </w:rPr>
        <w:br/>
      </w:r>
      <w:r>
        <w:rPr>
          <w:rFonts w:hint="eastAsia"/>
        </w:rPr>
        <w:t>　　表 231：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全球不同产品类型汽车激光雷达销售额2020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全球不同产品类型汽车激光雷达市场份额2024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机械激光雷达产品图片</w:t>
      </w:r>
      <w:r>
        <w:rPr>
          <w:rFonts w:hint="eastAsia"/>
        </w:rPr>
        <w:br/>
      </w:r>
      <w:r>
        <w:rPr>
          <w:rFonts w:hint="eastAsia"/>
        </w:rPr>
        <w:t>　　图 5： 固态激光雷达产品图片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全球不同应用汽车激光雷达市场份额2024 &amp; 2031</w:t>
      </w:r>
      <w:r>
        <w:rPr>
          <w:rFonts w:hint="eastAsia"/>
        </w:rPr>
        <w:br/>
      </w:r>
      <w:r>
        <w:rPr>
          <w:rFonts w:hint="eastAsia"/>
        </w:rPr>
        <w:t>　　图 8： 保险杠和烤架</w:t>
      </w:r>
      <w:r>
        <w:rPr>
          <w:rFonts w:hint="eastAsia"/>
        </w:rPr>
        <w:br/>
      </w:r>
      <w:r>
        <w:rPr>
          <w:rFonts w:hint="eastAsia"/>
        </w:rPr>
        <w:t>　　图 9： 前照灯和尾灯</w:t>
      </w:r>
      <w:r>
        <w:rPr>
          <w:rFonts w:hint="eastAsia"/>
        </w:rPr>
        <w:br/>
      </w:r>
      <w:r>
        <w:rPr>
          <w:rFonts w:hint="eastAsia"/>
        </w:rPr>
        <w:t>　　图 10： 车顶和上支柱</w:t>
      </w:r>
      <w:r>
        <w:rPr>
          <w:rFonts w:hint="eastAsia"/>
        </w:rPr>
        <w:br/>
      </w:r>
      <w:r>
        <w:rPr>
          <w:rFonts w:hint="eastAsia"/>
        </w:rPr>
        <w:t>　　图 11： 全球汽车激光雷达产能、产量、产能利用率及发展趋势（2020-2031）&amp;（千个）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全球汽车激光雷达产量、需求量及发展趋势（2020-2031）&amp;（千个）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全球主要地区汽车激光雷达产量（2020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全球主要地区汽车激光雷达产量市场份额（2020-2031）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中国汽车激光雷达产能、产量、产能利用率及发展趋势（2020-2031）&amp;（千个）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中国汽车激光雷达产量、市场需求量及发展趋势（2020-2031）&amp;（千个）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全球汽车激光雷达市场销售额及增长率：（2020-2031）&amp;（百万美元）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全球市场汽车激光雷达市场规模：2020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全球市场汽车激光雷达销量及增长率（2020-2031）&amp;（千个）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全球市场汽车激光雷达价格趋势（2020-2031）&amp;（美元/个）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全球主要地区汽车激光雷达销售收入（2020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全球主要地区汽车激光雷达销售收入市场份额（2020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北美市场汽车激光雷达销量及增长率（2020-2031）&amp;（千个）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北美市场汽车激光雷达收入及增长率（2020-2031）&amp;（百万美元）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欧洲市场汽车激光雷达销量及增长率（2020-2031）&amp;（千个）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欧洲市场汽车激光雷达收入及增长率（2020-2031）&amp;（百万美元）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中国市场汽车激光雷达销量及增长率（2020-2031）&amp;（千个）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中国市场汽车激光雷达收入及增长率（2020-2031）&amp;（百万美元）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日本市场汽车激光雷达销量及增长率（2020-2031）&amp;（千个）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日本市场汽车激光雷达收入及增长率（2020-2031）&amp;（百万美元）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东南亚市场汽车激光雷达销量及增长率（2020-2031）&amp;（千个）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东南亚市场汽车激光雷达收入及增长率（2020-2031）&amp;（百万美元）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印度市场汽车激光雷达销量及增长率（2020-2031）&amp;（千个）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印度市场汽车激光雷达收入及增长率（2020-2031）&amp;（百万美元）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2024年全球市场主要厂商汽车激光雷达销量市场份额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2024年全球市场主要厂商汽车激光雷达收入市场份额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2024年中国市场主要厂商汽车激光雷达销量市场份额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2024年中国市场主要厂商汽车激光雷达收入市场份额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2024年全球前五大生产商汽车激光雷达市场份额</w:t>
      </w:r>
      <w:r>
        <w:rPr>
          <w:rFonts w:hint="eastAsia"/>
        </w:rPr>
        <w:br/>
      </w:r>
      <w:r>
        <w:rPr>
          <w:rFonts w:hint="eastAsia"/>
        </w:rPr>
        <w:t>　　图 40： 2024年全球汽车激光雷达第一梯队、第二梯队和第三梯队厂商及市场份额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全球不同产品类型汽车激光雷达价格走势（2020-2031）&amp;（美元/个）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全球不同应用汽车激光雷达价格走势（2020-2031）&amp;（美元/个）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汽车激光雷达产业链</w:t>
      </w:r>
      <w:r>
        <w:rPr>
          <w:rFonts w:hint="eastAsia"/>
        </w:rPr>
        <w:br/>
      </w:r>
      <w:r>
        <w:rPr>
          <w:rFonts w:hint="eastAsia"/>
        </w:rPr>
        <w:t>　　图 44： 汽车激光雷达中国企业SWOT分析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41de582ad40f7" w:history="1">
        <w:r>
          <w:rPr>
            <w:rStyle w:val="Hyperlink"/>
          </w:rPr>
          <w:t>2025-2031年全球与中国汽车激光雷达市场调研及前景趋势分析报告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41de582ad40f7" w:history="1">
        <w:r>
          <w:rPr>
            <w:rStyle w:val="Hyperlink"/>
          </w:rPr>
          <w:t>https://www.20087.com/5/95/QiCheJiGuangLeiDaHangYeXianZhuangJiQianJing.html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14458c4c84bef" w:history="1">
      <w:r>
        <w:rPr>
          <w:rStyle w:val="Hyperlink"/>
        </w:rPr>
        <w:t>2025-2031年全球与中国汽车激光雷达市场调研及前景趋势分析报告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QiCheJiGuangLeiDaHangYeXianZhuangJiQianJing.html" TargetMode="External" Id="Rf4e41de582ad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QiCheJiGuangLeiDaHangYeXianZhuangJiQianJing.html" TargetMode="External" Id="Ra0714458c4c8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2025-02-20T04:27:05Z</dcterms:created>
  <dcterms:modified xsi:type="dcterms:W3CDTF">2025-02-20T05:27:05Z</dcterms:modified>
  <dc:subject>2025-2031年全球与中国汽车激光雷达市场调研及前景趋势分析报告</dc:subject>
  <dc:title>2025-2031年全球与中国汽车激光雷达市场调研及前景趋势分析报告</dc:title>
  <cp:keywords>2025-2031年全球与中国汽车激光雷达市场调研及前景趋势分析报告</cp:keywords>
  <dc:description>2025-2031年全球与中国汽车激光雷达市场调研及前景趋势分析报告</dc:description>
</cp:coreProperties>
</file>