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296affed04c64" w:history="1">
              <w:r>
                <w:rPr>
                  <w:rStyle w:val="Hyperlink"/>
                </w:rPr>
                <w:t>2026-2032年中国轻型商用车（LCV）行业市场调研与发展前景报告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296affed04c64" w:history="1">
              <w:r>
                <w:rPr>
                  <w:rStyle w:val="Hyperlink"/>
                </w:rPr>
                <w:t>2026-2032年中国轻型商用车（LCV）行业市场调研与发展前景报告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296affed04c64" w:history="1">
                <w:r>
                  <w:rPr>
                    <w:rStyle w:val="Hyperlink"/>
                  </w:rPr>
                  <w:t>https://www.20087.com/5/25/QingXingShangYongChe-LCV-HangYeQianJing.html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轻型商用车（Light Commercial Vehicle, LCV）是指最大总质量不超过6吨的载货汽车或厢式运输车辆，广泛应用于城市物流、快递配送、市政服务、商业运输等领域。目前，LCV市场正处于从传统燃油车向新能源转型的关键阶段，电动化趋势显著。近年来，随着电子商务和即时配送行业的快速发展，LCV成为支撑“最后一公里”物流的重要工具。整车企业在动力系统、智能网联、车身结构等方面不断优化，以适应城市道路通行限制和用户对运营效率的高要求。与此同时，国家对新能源商用车的政策支持力度加大，进一步促进了电动LCV的普及。</w:t>
      </w:r>
      <w:r>
        <w:rPr>
          <w:rFonts w:hint="eastAsia"/>
        </w:rPr>
        <w:br/>
      </w:r>
      <w:r>
        <w:rPr>
          <w:rFonts w:hint="eastAsia"/>
        </w:rPr>
        <w:t>　　未来，轻型商用车将加速向电动化、智能化和共享化方向发展。市场调研网指出，随着电池续航能力的提升和充电基础设施的完善，纯电动LCV将在城市物流中占据主导地位。同时，自动驾驶辅助系统（如自动泊车、车道保持、紧急制动等）的集成应用，将大大提升驾驶安全性和运营效率。在商业模式方面，LCV租赁、分时租赁、车队管理平台等新型服务模式将逐步兴起，满足中小企业和个体经营者多样化的用车需求。此外，随着“双碳”目标的推进，整车企业将更加注重轻量化材料、节能动力系统和绿色供应链建设，推动LCV行业全面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b296affed04c64" w:history="1">
        <w:r>
          <w:rPr>
            <w:rStyle w:val="Hyperlink"/>
          </w:rPr>
          <w:t>2026-2032年中国轻型商用车（LCV）行业市场调研与发展前景报告</w:t>
        </w:r>
      </w:hyperlink>
      <w:r>
        <w:rPr>
          <w:rFonts w:hint="eastAsia"/>
        </w:rPr>
        <w:t>》，2025年轻型商用车（LCV）行业市场规模达 亿元，预计2032年市场规模将达 亿元，期间年均复合增长率（CAGR）达 %。报告依托国家统计局及轻型商用车（LCV）相关协会的详实数据，全面解析了轻型商用车（LCV）行业现状与市场需求，重点分析了轻型商用车（LCV）市场规模、产业链结构及价格动态，并对轻型商用车（LCV）细分市场进行了详细探讨。报告科学预测了轻型商用车（LCV）市场前景与发展趋势，评估了品牌竞争格局、市场集中度及重点企业的市场表现。同时，通过SWOT分析揭示了轻型商用车（LCV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轻型商用车（LCV）行业界定及应用领域</w:t>
      </w:r>
      <w:r>
        <w:rPr>
          <w:rFonts w:hint="eastAsia"/>
        </w:rPr>
        <w:br/>
      </w:r>
      <w:r>
        <w:rPr>
          <w:rFonts w:hint="eastAsia"/>
        </w:rPr>
        <w:t>　　第一节 轻型商用车（LCV）行业定义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轻型商用车（LCV）主要应用领域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2025-2026年轻型商用车（LCV）行业技术发展现状及趋势分析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轻型商用车（LCV）行业技术发展现状分析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国内外轻型商用车（LCV）行业技术差异与原因</w:t>
      </w:r>
      <w:r>
        <w:rPr>
          <w:rFonts w:hint="eastAsia"/>
        </w:rPr>
        <w:br/>
      </w:r>
      <w:r>
        <w:rPr>
          <w:rFonts w:hint="eastAsia"/>
        </w:rPr>
        <w:t>　　第三节 轻型商用车（LCV）行业技术发展方向、趋势预测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提升轻型商用车（LCV）行业技术能力策略建议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全球轻型商用车（LCV）行业市场调研分析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全球轻型商用车（LCV）行业经济环境分析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全球轻型商用车（LCV）市场总体情况分析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一、全球轻型商用车（LCV）行业的发展特点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二、全球轻型商用车（LCV）市场结构</w:t>
      </w:r>
      <w:r>
        <w:rPr>
          <w:rFonts w:hint="eastAsia"/>
        </w:rPr>
        <w:br/>
      </w:r>
      <w:r>
        <w:rPr>
          <w:rFonts w:hint="eastAsia"/>
        </w:rPr>
        <w:t>　　　　三、全球轻型商用车（LCV）行业竞争格局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全球主要国家（地区）轻型商用车（LCV）市场分析</w:t>
      </w:r>
      <w:r>
        <w:rPr>
          <w:rFonts w:hint="eastAsia"/>
        </w:rPr>
        <w:br/>
      </w:r>
      <w:r>
        <w:rPr>
          <w:rFonts w:hint="eastAsia"/>
        </w:rPr>
        <w:t>　　第四节 2026-2032年全球轻型商用车（LCV）行业发展趋势预测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轻型商用车（LCV）行业发展环境分析</w:t>
      </w:r>
      <w:r>
        <w:rPr>
          <w:rFonts w:hint="eastAsia"/>
        </w:rPr>
        <w:br/>
      </w:r>
      <w:r>
        <w:rPr>
          <w:rFonts w:hint="eastAsia"/>
        </w:rPr>
        <w:t>　　第一节 轻型商用车（LCV）行业环境分析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轻型商用车（LCV）行业相关政策、法规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中国轻型商用车（LCV）行业供给、需求分析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2025年中国轻型商用车（LCV）市场现状</w:t>
      </w:r>
      <w:r>
        <w:rPr>
          <w:rFonts w:hint="eastAsia"/>
        </w:rPr>
        <w:br/>
      </w:r>
      <w:r>
        <w:rPr>
          <w:rFonts w:hint="eastAsia"/>
        </w:rPr>
        <w:t>　　第二节 中国轻型商用车（LCV）行业产量情况分析及预测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一、轻型商用车（LCV）总体产能规模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、2020-2025年中国轻型商用车（LCV）行业产量统计分析</w:t>
      </w:r>
      <w:r>
        <w:rPr>
          <w:rFonts w:hint="eastAsia"/>
        </w:rPr>
        <w:br/>
      </w:r>
      <w:r>
        <w:rPr>
          <w:rFonts w:hint="eastAsia"/>
        </w:rPr>
        <w:t>　　　　三、轻型商用车（LCV）生产区域分布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四、2026-2032年中国轻型商用车（LCV）行业产量预测分析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中国轻型商用车（LCV）市场需求分析及预测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一、中国轻型商用车（LCV）市场需求特点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二、2020-2025年中国轻型商用车（LCV）市场需求统计</w:t>
      </w:r>
      <w:r>
        <w:rPr>
          <w:rFonts w:hint="eastAsia"/>
        </w:rPr>
        <w:br/>
      </w:r>
      <w:r>
        <w:rPr>
          <w:rFonts w:hint="eastAsia"/>
        </w:rPr>
        <w:t>　　　　三、轻型商用车（LCV）市场饱和度</w:t>
      </w:r>
      <w:r>
        <w:rPr>
          <w:rFonts w:hint="eastAsia"/>
        </w:rPr>
        <w:br/>
      </w:r>
      <w:r>
        <w:rPr>
          <w:rFonts w:hint="eastAsia"/>
        </w:rPr>
        <w:t>　　　　四、影响轻型商用车（LCV）市场需求的因素</w:t>
      </w:r>
      <w:r>
        <w:rPr>
          <w:rFonts w:hint="eastAsia"/>
        </w:rPr>
        <w:br/>
      </w:r>
      <w:r>
        <w:rPr>
          <w:rFonts w:hint="eastAsia"/>
        </w:rPr>
        <w:t>　　　　五、轻型商用车（LCV）市场潜力分析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六、2026-2032年中国轻型商用车（LCV）市场需求预测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中国轻型商用车（LCV）行业进出口分析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一、2020-2025年轻型商用车（LCV）进口量及增速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三、2026-2032年轻型商用车（LCV）进口量及增速预测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一、2020-2025年轻型商用车（LCV）出口量及增速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三、2026-2032年轻型商用车（LCV）出口量及增速预测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中国轻型商用车（LCV）行业重点地区调研分析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一、中国轻型商用车（LCV）行业区域市场分布情况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二、**地区轻型商用车（LCV）行业市场需求规模情况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三、**地区轻型商用车（LCV）行业市场需求规模情况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四、**地区轻型商用车（LCV）行业市场需求规模情况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五、**地区轻型商用车（LCV）行业市场需求规模情况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六、**地区轻型商用车（LCV）行业市场需求规模情况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中国轻型商用车（LCV）细分行业调研</w:t>
      </w:r>
      <w:r>
        <w:rPr>
          <w:rFonts w:hint="eastAsia"/>
        </w:rPr>
        <w:br/>
      </w:r>
      <w:r>
        <w:rPr>
          <w:rFonts w:hint="eastAsia"/>
        </w:rPr>
        <w:t>　　第一节 主要轻型商用车（LCV）细分行业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轻型商用车（LCV）行业重点企业发展调研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中国轻型商用车（LCV）企业营销及发展建议</w:t>
      </w:r>
      <w:r>
        <w:rPr>
          <w:rFonts w:hint="eastAsia"/>
        </w:rPr>
        <w:br/>
      </w:r>
      <w:r>
        <w:rPr>
          <w:rFonts w:hint="eastAsia"/>
        </w:rPr>
        <w:t>　　第一节 轻型商用车（LCV）企业营销策略分析及建议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轻型商用车（LCV）企业营销策略分析</w:t>
      </w:r>
      <w:r>
        <w:rPr>
          <w:rFonts w:hint="eastAsia"/>
        </w:rPr>
        <w:br/>
      </w:r>
      <w:r>
        <w:rPr>
          <w:rFonts w:hint="eastAsia"/>
        </w:rPr>
        <w:t>　　　　一、轻型商用车（LCV）企业营销策略</w:t>
      </w:r>
      <w:r>
        <w:rPr>
          <w:rFonts w:hint="eastAsia"/>
        </w:rPr>
        <w:br/>
      </w:r>
      <w:r>
        <w:rPr>
          <w:rFonts w:hint="eastAsia"/>
        </w:rPr>
        <w:t>　　　　二、轻型商用车（LCV）企业经验借鉴</w:t>
      </w:r>
      <w:r>
        <w:rPr>
          <w:rFonts w:hint="eastAsia"/>
        </w:rPr>
        <w:br/>
      </w:r>
      <w:r>
        <w:rPr>
          <w:rFonts w:hint="eastAsia"/>
        </w:rPr>
        <w:t>　　第三节 轻型商用车（LCV）企业营销模式演化与创新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轻型商用车（LCV）企业经营发展分析及建议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一、轻型商用车（LCV）企业存在的问题</w:t>
      </w:r>
      <w:r>
        <w:rPr>
          <w:rFonts w:hint="eastAsia"/>
        </w:rPr>
        <w:br/>
      </w:r>
      <w:r>
        <w:rPr>
          <w:rFonts w:hint="eastAsia"/>
        </w:rPr>
        <w:t>　　　　二、轻型商用车（LCV）企业应对的策略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轻型商用车（LCV）行业发展趋势及投资风险预警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2026年轻型商用车（LCV）市场前景分析</w:t>
      </w:r>
      <w:r>
        <w:rPr>
          <w:rFonts w:hint="eastAsia"/>
        </w:rPr>
        <w:br/>
      </w:r>
      <w:r>
        <w:rPr>
          <w:rFonts w:hint="eastAsia"/>
        </w:rPr>
        <w:t>　　第二节 2026年轻型商用车（LCV）行业发展趋势预测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影响轻型商用车（LCV）行业发展的主要因素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一、2026年影响轻型商用车（LCV）行业运行的有利因素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二、2026年影响轻型商用车（LCV）行业运行的稳定因素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三、2026年影响轻型商用车（LCV）行业运行的不利因素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四、2026年我国轻型商用车（LCV）行业发展面临的挑战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五、2026年我国轻型商用车（LCV）行业发展面临的机遇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专家对轻型商用车（LCV）行业投资风险预警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一、2026-2032年轻型商用车（LCV）行业市场风险及控制策略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二、2026-2032年轻型商用车（LCV）行业政策风险及控制策略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三、2026-2032年轻型商用车（LCV）行业经营风险及控制策略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四、2026-2032年轻型商用车（LCV）同业竞争风险及控制策略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五、2026-2032年轻型商用车（LCV）行业其他风险及控制策略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轻型商用车（LCV）行业投资战略研究</w:t>
      </w:r>
      <w:r>
        <w:rPr>
          <w:rFonts w:hint="eastAsia"/>
        </w:rPr>
        <w:br/>
      </w:r>
      <w:r>
        <w:rPr>
          <w:rFonts w:hint="eastAsia"/>
        </w:rPr>
        <w:t>　　第一节 轻型商用车（LCV）行业发展战略研究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对我国轻型商用车（LCV）品牌的战略思考</w:t>
      </w:r>
      <w:r>
        <w:rPr>
          <w:rFonts w:hint="eastAsia"/>
        </w:rPr>
        <w:br/>
      </w:r>
      <w:r>
        <w:rPr>
          <w:rFonts w:hint="eastAsia"/>
        </w:rPr>
        <w:t>　　　　一、轻型商用车（LCV）品牌的重要性</w:t>
      </w:r>
      <w:r>
        <w:rPr>
          <w:rFonts w:hint="eastAsia"/>
        </w:rPr>
        <w:br/>
      </w:r>
      <w:r>
        <w:rPr>
          <w:rFonts w:hint="eastAsia"/>
        </w:rPr>
        <w:t>　　　　二、轻型商用车（LCV）实施品牌战略的意义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三、轻型商用车（LCV）企业品牌的现状分析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四、我国轻型商用车（LCV）企业的品牌战略</w:t>
      </w:r>
      <w:r>
        <w:rPr>
          <w:rFonts w:hint="eastAsia"/>
        </w:rPr>
        <w:br/>
      </w:r>
      <w:r>
        <w:rPr>
          <w:rFonts w:hint="eastAsia"/>
        </w:rPr>
        <w:t>　　　　五、轻型商用车（LCV）品牌战略管理的策略</w:t>
      </w:r>
      <w:r>
        <w:rPr>
          <w:rFonts w:hint="eastAsia"/>
        </w:rPr>
        <w:br/>
      </w:r>
      <w:r>
        <w:rPr>
          <w:rFonts w:hint="eastAsia"/>
        </w:rPr>
        <w:t>　　第三节 轻型商用车（LCV）经营策略分析</w:t>
      </w:r>
      <w:r>
        <w:rPr>
          <w:rFonts w:hint="eastAsia"/>
        </w:rPr>
        <w:br/>
      </w:r>
      <w:r>
        <w:rPr>
          <w:rFonts w:hint="eastAsia"/>
        </w:rPr>
        <w:t>　　　　一、轻型商用车（LCV）市场细分策略</w:t>
      </w:r>
      <w:r>
        <w:rPr>
          <w:rFonts w:hint="eastAsia"/>
        </w:rPr>
        <w:br/>
      </w:r>
      <w:r>
        <w:rPr>
          <w:rFonts w:hint="eastAsia"/>
        </w:rPr>
        <w:t>　　　　二、轻型商用车（LCV）市场创新策略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四、轻型商用车（LCV）新产品差异化战略</w:t>
      </w:r>
      <w:r>
        <w:rPr>
          <w:rFonts w:hint="eastAsia"/>
        </w:rPr>
        <w:br/>
      </w:r>
      <w:r>
        <w:rPr>
          <w:rFonts w:hint="eastAsia"/>
        </w:rPr>
        <w:t>　　第四节 (中智:林)轻型商用车（LCV）行业投资战略研究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一、2026-2032年轻型商用车（LCV）行业投资战略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轻型商用车（LCV）行业历程</w:t>
      </w:r>
      <w:r>
        <w:rPr>
          <w:rFonts w:hint="eastAsia"/>
        </w:rPr>
        <w:br/>
      </w:r>
      <w:r>
        <w:rPr>
          <w:rFonts w:hint="eastAsia"/>
        </w:rPr>
        <w:t>　　图表 轻型商用车（LCV）行业生命周期</w:t>
      </w:r>
      <w:r>
        <w:rPr>
          <w:rFonts w:hint="eastAsia"/>
        </w:rPr>
        <w:br/>
      </w:r>
      <w:r>
        <w:rPr>
          <w:rFonts w:hint="eastAsia"/>
        </w:rPr>
        <w:t>　　图表 轻型商用车（LCV）行业产业链分析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2020-2025年中国轻型商用车（LCV）行业市场规模及增长情况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2020-2025年轻型商用车（LCV）行业市场容量分析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2020-2025年中国轻型商用车（LCV）行业产能统计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2020-2025年中国轻型商用车（LCV）行业产量及增长趋势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2020-2025年中国轻型商用车（LCV）市场需求量及增速统计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2025年中国轻型商用车（LCV）行业需求领域分布格局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2020-2025年中国轻型商用车（LCV）行业销售收入分析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2020-2025年中国轻型商用车（LCV）行业盈利情况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2020-2025年中国轻型商用车（LCV）行业利润总额统计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2020-2025年中国轻型商用车（LCV）进口数量分析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2020-2025年中国轻型商用车（LCV）进口金额分析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2020-2025年中国轻型商用车（LCV）出口数量分析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2020-2025年中国轻型商用车（LCV）出口金额分析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2025年中国轻型商用车（LCV）进口国家及地区分析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2025年中国轻型商用车（LCV）出口国家及地区分析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2020-2025年中国轻型商用车（LCV）行业企业数量情况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2020-2025年中国轻型商用车（LCV）行业企业平均规模情况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**地区轻型商用车（LCV）市场规模及增长情况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**地区轻型商用车（LCV）行业市场需求情况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**地区轻型商用车（LCV）市场规模及增长情况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**地区轻型商用车（LCV）行业市场需求情况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**地区轻型商用车（LCV）市场规模及增长情况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**地区轻型商用车（LCV）行业市场需求情况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**地区轻型商用车（LCV）市场规模及增长情况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**地区轻型商用车（LCV）行业市场需求情况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轻型商用车（LCV）重点企业（一）基本信息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轻型商用车（LCV）重点企业（一）经营情况分析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轻型商用车（LCV）重点企业（一）主要经济指标情况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轻型商用车（LCV）重点企业（一）盈利能力情况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轻型商用车（LCV）重点企业（一）偿债能力情况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轻型商用车（LCV）重点企业（一）运营能力情况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轻型商用车（LCV）重点企业（一）成长能力情况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轻型商用车（LCV）重点企业（二）基本信息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轻型商用车（LCV）重点企业（二）经营情况分析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轻型商用车（LCV）重点企业（二）主要经济指标情况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轻型商用车（LCV）重点企业（二）盈利能力情况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轻型商用车（LCV）重点企业（二）偿债能力情况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轻型商用车（LCV）重点企业（二）运营能力情况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轻型商用车（LCV）重点企业（二）成长能力情况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轻型商用车（LCV）重点企业（三）基本信息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轻型商用车（LCV）重点企业（三）经营情况分析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轻型商用车（LCV）重点企业（三）主要经济指标情况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轻型商用车（LCV）重点企业（三）盈利能力情况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轻型商用车（LCV）重点企业（三）偿债能力情况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轻型商用车（LCV）重点企业（三）运营能力情况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轻型商用车（LCV）重点企业（三）成长能力情况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2026-2032年中国轻型商用车（LCV）行业产能预测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2026-2032年中国轻型商用车（LCV）行业产量预测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2026-2032年中国轻型商用车（LCV）市场需求量预测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2026-2032年中国轻型商用车（LCV）行业供需平衡预测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2026-2032年中国轻型商用车（LCV）市场容量预测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2026-2032年中国轻型商用车（LCV）市场规模预测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2026-2032年中国轻型商用车（LCV）市场前景分析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2026-2032年中国轻型商用车（LCV）发展趋势预测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296affed04c64" w:history="1">
        <w:r>
          <w:rPr>
            <w:rStyle w:val="Hyperlink"/>
          </w:rPr>
          <w:t>2026-2032年中国轻型商用车（LCV）行业市场调研与发展前景报告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296affed04c64" w:history="1">
        <w:r>
          <w:rPr>
            <w:rStyle w:val="Hyperlink"/>
          </w:rPr>
          <w:t>https://www.20087.com/5/25/QingXingShangYongChe-LCV-HangYeQianJing.html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多用途货车是什么车、轻型商用车是什么意思、轻型专门用途货车和普通货车区别、轻型商用车整车新闻、轻型低速载货汽车、轻型商用车燃料消耗量限值、轻型多功能货车、轻型商用车品牌、油电混动轻卡到手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abd0c77004de3" w:history="1">
      <w:r>
        <w:rPr>
          <w:rStyle w:val="Hyperlink"/>
        </w:rPr>
        <w:t>2026-2032年中国轻型商用车（LCV）行业市场调研与发展前景报告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QingXingShangYongChe-LCV-HangYeQianJing.html" TargetMode="External" Id="R8bb296affed0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QingXingShangYongChe-LCV-HangYeQianJing.html" TargetMode="External" Id="Rd2babd0c7700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2026-04-09T06:55:46Z</dcterms:created>
  <dcterms:modified xsi:type="dcterms:W3CDTF">2026-04-09T07:55:46Z</dcterms:modified>
  <dc:subject>2026-2032年中国轻型商用车（LCV）行业市场调研与发展前景报告</dc:subject>
  <dc:title>2026-2032年中国轻型商用车（LCV）行业市场调研与发展前景报告</dc:title>
  <cp:keywords>2026-2032年中国轻型商用车（LCV）行业市场调研与发展前景报告</cp:keywords>
  <dc:description>2026-2032年中国轻型商用车（LCV）行业市场调研与发展前景报告</dc:description>
</cp:coreProperties>
</file>