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ccca69354498e" w:history="1">
              <w:r>
                <w:rPr>
                  <w:rStyle w:val="Hyperlink"/>
                </w:rPr>
                <w:t>2025年中国货车行业现状调研及发展趋势预测报告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ccca69354498e" w:history="1">
              <w:r>
                <w:rPr>
                  <w:rStyle w:val="Hyperlink"/>
                </w:rPr>
                <w:t>2025年中国货车行业现状调研及发展趋势预测报告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ccca69354498e" w:history="1">
                <w:r>
                  <w:rPr>
                    <w:rStyle w:val="Hyperlink"/>
                  </w:rPr>
                  <w:t>https://www.20087.com/6/35/HuoCheFaZhanQuShiYuCeFenXi.html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在全球范围内正经历着深刻的变革，受到环保法规、技术进步和市场需求的影响。随着对碳排放的严格限制，传统柴油货车正逐步被电动和混合动力车型所取代。同时，自动驾驶技术的发展为货车行业带来了革命性的变化，自动驾驶货车有望大幅提高运输效率和安全性。此外，电子商务的迅猛增长推动了对高效、快捷物流配送服务的需求，进一步刺激了货车行业的发展。</w:t>
      </w:r>
      <w:r>
        <w:rPr>
          <w:rFonts w:hint="eastAsia"/>
        </w:rPr>
        <w:br/>
      </w:r>
      <w:r>
        <w:rPr>
          <w:rFonts w:hint="eastAsia"/>
        </w:rPr>
        <w:t>　　未来，货车行业将朝着绿色化、智能化和高效化方向发展。一方面，随着电池技术的进步和充电基础设施的完善，电动货车的续航能力和充电便利性将大幅提升，加速其市场渗透率。另一方面，5G通信、物联网和人工智能技术的应用将推动货车的智能化升级，实现车队管理的优化和物流路线的智能规划。同时，共享经济模式在货车领域的探索，如货车共享和按需运输服务，将提高资产利用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ccca69354498e" w:history="1">
        <w:r>
          <w:rPr>
            <w:rStyle w:val="Hyperlink"/>
          </w:rPr>
          <w:t>2025年中国货车行业现状调研及发展趋势预测报告</w:t>
        </w:r>
      </w:hyperlink>
      <w:r>
        <w:rPr>
          <w:rFonts w:hint="eastAsia"/>
        </w:rPr>
        <w:t>》基于多年市场监测与行业研究，全面分析了货车行业的现状、市场需求及市场规模，详细解读了货车产业链结构、价格趋势及细分市场特点。报告科学预测了行业前景与发展方向，重点剖析了品牌竞争格局、市场集中度及主要企业的经营表现，并通过SWOT分析揭示了货车行业机遇与风险。为投资者和决策者提供专业、客观的战略建议，是把握货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2025年中国货车行业发展环境分析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货车行业相关政策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2025年中国货车行业发展社会环境分析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一、货车行业定义及分类</w:t>
      </w:r>
      <w:r>
        <w:rPr>
          <w:rFonts w:hint="eastAsia"/>
        </w:rPr>
        <w:br/>
      </w:r>
      <w:r>
        <w:rPr>
          <w:rFonts w:hint="eastAsia"/>
        </w:rPr>
        <w:t>　　　　二、货车行业经济特性</w:t>
      </w:r>
      <w:r>
        <w:rPr>
          <w:rFonts w:hint="eastAsia"/>
        </w:rPr>
        <w:br/>
      </w:r>
      <w:r>
        <w:rPr>
          <w:rFonts w:hint="eastAsia"/>
        </w:rPr>
        <w:t>　　　　三、货车行业产业链简介</w:t>
      </w:r>
      <w:r>
        <w:rPr>
          <w:rFonts w:hint="eastAsia"/>
        </w:rPr>
        <w:br/>
      </w:r>
      <w:r>
        <w:rPr>
          <w:rFonts w:hint="eastAsia"/>
        </w:rPr>
        <w:t>　　第二节 货车行业发展成熟度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货车行业相关产业动态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全球货车行业市场运行环境分析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全球货车行业市场发展情况分析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一、全球货车行业市场供需分析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二、全球货车行业市场规模分析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三、全球货车行业主要国家发展情况分析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2025-2031年全球货车行业市场规模趋势预测分析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2025年中国货车行业技术发展分析</w:t>
      </w:r>
      <w:r>
        <w:rPr>
          <w:rFonts w:hint="eastAsia"/>
        </w:rPr>
        <w:br/>
      </w:r>
      <w:r>
        <w:rPr>
          <w:rFonts w:hint="eastAsia"/>
        </w:rPr>
        <w:t>　　第一节 中国货车行业技术发展现状</w:t>
      </w:r>
      <w:r>
        <w:rPr>
          <w:rFonts w:hint="eastAsia"/>
        </w:rPr>
        <w:br/>
      </w:r>
      <w:r>
        <w:rPr>
          <w:rFonts w:hint="eastAsia"/>
        </w:rPr>
        <w:t>　　第二节 货车行业技术特点分析</w:t>
      </w:r>
      <w:r>
        <w:rPr>
          <w:rFonts w:hint="eastAsia"/>
        </w:rPr>
        <w:br/>
      </w:r>
      <w:r>
        <w:rPr>
          <w:rFonts w:hint="eastAsia"/>
        </w:rPr>
        <w:t>　　第三节 货车行业技术专利情况</w:t>
      </w:r>
      <w:r>
        <w:rPr>
          <w:rFonts w:hint="eastAsia"/>
        </w:rPr>
        <w:br/>
      </w:r>
      <w:r>
        <w:rPr>
          <w:rFonts w:hint="eastAsia"/>
        </w:rPr>
        <w:t>　　　　一、货车行业专利申请数分析</w:t>
      </w:r>
      <w:r>
        <w:rPr>
          <w:rFonts w:hint="eastAsia"/>
        </w:rPr>
        <w:br/>
      </w:r>
      <w:r>
        <w:rPr>
          <w:rFonts w:hint="eastAsia"/>
        </w:rPr>
        <w:t>　　　　二、货车行业专利申请人分析</w:t>
      </w:r>
      <w:r>
        <w:rPr>
          <w:rFonts w:hint="eastAsia"/>
        </w:rPr>
        <w:br/>
      </w:r>
      <w:r>
        <w:rPr>
          <w:rFonts w:hint="eastAsia"/>
        </w:rPr>
        <w:t>　　　　三、货车行业热门专利技术分析</w:t>
      </w:r>
      <w:r>
        <w:rPr>
          <w:rFonts w:hint="eastAsia"/>
        </w:rPr>
        <w:br/>
      </w:r>
      <w:r>
        <w:rPr>
          <w:rFonts w:hint="eastAsia"/>
        </w:rPr>
        <w:t>　　第四节 货车行业技术发展趋势分析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我国货车行业发展分析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2025年中国货车行业发展状况</w:t>
      </w:r>
      <w:r>
        <w:rPr>
          <w:rFonts w:hint="eastAsia"/>
        </w:rPr>
        <w:br/>
      </w:r>
      <w:r>
        <w:rPr>
          <w:rFonts w:hint="eastAsia"/>
        </w:rPr>
        <w:t>　　　　一、2025年货车行业发展状况分析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三、2025年我国货车行业发展热点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四、2025年我国货车行业存在的问题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2025年中国货车行业市场供需状况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一、2020-2025年中国货车行业供给分析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二、2020-2025年中国货车行业市场需求分析</w:t>
      </w:r>
      <w:r>
        <w:rPr>
          <w:rFonts w:hint="eastAsia"/>
        </w:rPr>
        <w:br/>
      </w:r>
      <w:r>
        <w:rPr>
          <w:rFonts w:hint="eastAsia"/>
        </w:rPr>
        <w:t>　　　　货车合计销售32.6万辆，同比增幅为9.3%，市场需求保 2.1 商用车 持较好增速</w:t>
      </w:r>
      <w:r>
        <w:rPr>
          <w:rFonts w:hint="eastAsia"/>
        </w:rPr>
        <w:br/>
      </w:r>
      <w:r>
        <w:rPr>
          <w:rFonts w:hint="eastAsia"/>
        </w:rPr>
        <w:t>　　　　货车市场三年同期销量对比</w:t>
      </w:r>
      <w:r>
        <w:rPr>
          <w:rFonts w:hint="eastAsia"/>
        </w:rPr>
        <w:br/>
      </w:r>
      <w:r>
        <w:rPr>
          <w:rFonts w:hint="eastAsia"/>
        </w:rPr>
        <w:t>　　　　三、中国货车行业产品价格分析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1、中国货车行业产品价格分析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四、2020-2025年中国货车行业市场规模分析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2020-2025年中国货车所属行业规模分析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2020-2025年中国货车所属行业产值分析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2020-2025年中国货车所属行业成本费用分析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2020-2025年中国货车所属行业运营效益分析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货车行业集中度分析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2025年中国货车行业SWOT模型分析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2025年货车行业优势生产企业竞争力分析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江淮汽车公司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2020-2025年中国货车行业上下游分析及其影响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2025年中国货车行业上游发展及影响分析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一、2025年中国货车行业上游运行现状分析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二、2025-2031年中国货车行业上游市场发展前景预测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2025年中国货车行业下游发展及影响分析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一、2025年中国货车行业下游运行现状分析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二、2025-2031年中国货车行业下游市场发展前景预测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2025-2031年货车行业发展及投资前景预测分析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2025-2031年货车行业市场规模预测分析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2025-2031年货车行业供需预测分析</w:t>
      </w:r>
      <w:r>
        <w:rPr>
          <w:rFonts w:hint="eastAsia"/>
        </w:rPr>
        <w:br/>
      </w:r>
      <w:r>
        <w:rPr>
          <w:rFonts w:hint="eastAsia"/>
        </w:rPr>
        <w:t>　　第三节 中国货车行业五力分析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2025-2031年我国货车行业前景展望分析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2025-2031年我国货车行业产品价格走势预测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2025-2031年我国货车行业盈利能力预测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2025-2031年中国货车行业投资风险分析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2020-2025年中国货车行业投资金额分析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一、2020-2025年中国货车行业内资企业投资金额分析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二、2020-2025年中国货车行业港澳台及外资企业投资金额分析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近年中国货车行业主要投资项目分析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2025-2031年中国货车行业投资周期分析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2025-2031年中国货车行业发展策略及投资建议分析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货车行业发展策略分析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货车行业市场的重点客户战略实施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2025-2031年中国货车产品生产及销售投资运作模式探讨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2025-2031年中国货车行业发展建议</w:t>
      </w:r>
      <w:r>
        <w:rPr>
          <w:rFonts w:hint="eastAsia"/>
        </w:rPr>
        <w:br/>
      </w:r>
      <w:r>
        <w:rPr>
          <w:rFonts w:hint="eastAsia"/>
        </w:rPr>
        <w:t>　　第五节 中智-林－2025-2031年中国货车行业投资建议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2020-2025年货车相关专利申请数量变化走势图：个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货车产业链结构示意图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2020-2025年中国货车行业专利申请情况（单位：个）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2025年货车行业专利申请前十申请量统计（单位：个）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2025年我国货车行业相关发明专利分布领域（前十位）（单位：%）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2020-2025年中国货车产量及其增速走势图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2020-2025年中国货车消费量及其增速走势图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2020-2025年中国货车市场规模及其增速走势图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2020-2025年中国货车市场价格走势图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2025-2031年中国货车产量及消费量预测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2025-2031年中国货车市场价格走势预测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2020-2025年我国货车市场规模分区域统计表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2020-2025年中国货车所属行业流动比率分析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ccca69354498e" w:history="1">
        <w:r>
          <w:rPr>
            <w:rStyle w:val="Hyperlink"/>
          </w:rPr>
          <w:t>2025年中国货车行业现状调研及发展趋势预测报告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ccca69354498e" w:history="1">
        <w:r>
          <w:rPr>
            <w:rStyle w:val="Hyperlink"/>
          </w:rPr>
          <w:t>https://www.20087.com/6/35/HuoCheFaZhanQuShiYuCeFenXi.html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b1f1146c947f5" w:history="1">
      <w:r>
        <w:rPr>
          <w:rStyle w:val="Hyperlink"/>
        </w:rPr>
        <w:t>2025年中国货车行业现状调研及发展趋势预测报告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oCheFaZhanQuShiYuCeFenXi.html" TargetMode="External" Id="R072ccca69354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oCheFaZhanQuShiYuCeFenXi.html" TargetMode="External" Id="R7ecb1f1146c9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2025-03-03T00:24:00Z</dcterms:created>
  <dcterms:modified xsi:type="dcterms:W3CDTF">2025-03-03T01:24:00Z</dcterms:modified>
  <dc:subject>2025年中国货车行业现状调研及发展趋势预测报告</dc:subject>
  <dc:title>2025年中国货车行业现状调研及发展趋势预测报告</dc:title>
  <cp:keywords>2025年中国货车行业现状调研及发展趋势预测报告</cp:keywords>
  <dc:description>2025年中国货车行业现状调研及发展趋势预测报告</dc:description>
</cp:coreProperties>
</file>