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35954d9b54bd8" w:history="1">
              <w:r>
                <w:rPr>
                  <w:rStyle w:val="Hyperlink"/>
                </w:rPr>
                <w:t>2025-2031年中国机动驳船发展现状与市场前景预测报告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35954d9b54bd8" w:history="1">
              <w:r>
                <w:rPr>
                  <w:rStyle w:val="Hyperlink"/>
                </w:rPr>
                <w:t>2025-2031年中国机动驳船发展现状与市场前景预测报告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35954d9b54bd8" w:history="1">
                <w:r>
                  <w:rPr>
                    <w:rStyle w:val="Hyperlink"/>
                  </w:rPr>
                  <w:t>https://www.20087.com/7/65/JiDongBoChuanHangYeQianJing.html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驳船是一种具备自身动力系统的内河运输船舶，主要用于在港口、航道、运河等水域之间转运货物，常用于大宗散货、集装箱、工程物资等物资运输。相比拖带驳船，机动驳船可独立航行，具备更高的灵活性与作业效率。目前，机动驳船广泛应用于长江、珠江、京杭大运河等内河流域，承担着连接铁路、公路与海运节点的重要角色。近年来，随着国家推进“公转铁”、“公转水”政策，内河水运作为绿色低碳运输方式的优势得到重视，机动驳船在综合交通运输体系中的地位不断上升，配套码头、航道与信息化管理系统也逐步完善。</w:t>
      </w:r>
      <w:r>
        <w:rPr>
          <w:rFonts w:hint="eastAsia"/>
        </w:rPr>
        <w:br/>
      </w:r>
      <w:r>
        <w:rPr>
          <w:rFonts w:hint="eastAsia"/>
        </w:rPr>
        <w:t>　　未来，机动驳船将更加注重新能源动力转型、智能化调度与多式联运协同能力的提升。一方面，随着“双碳”目标的推进，电动化、氢燃料、混合动力等清洁能源驱动的机动驳船将成为发展重点，替代传统柴油发动机系统，减少航运污染排放；另一方面，结合北斗导航、AIS系统与电子海图，船舶运营管理将逐步向无人值守、自动驾驶方向迈进，提高航行安全与作业效率。此外，在国家构建现代物流体系的大背景下，机动驳船将深度融入多式联运链条，与铁路、港口、物流园区实现统一调度与信息共享，推动水上运输与其他交通方式的高效衔接，提升整体物流服务的时效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35954d9b54bd8" w:history="1">
        <w:r>
          <w:rPr>
            <w:rStyle w:val="Hyperlink"/>
          </w:rPr>
          <w:t>2025-2031年中国机动驳船发展现状与市场前景预测报告</w:t>
        </w:r>
      </w:hyperlink>
      <w:r>
        <w:rPr>
          <w:rFonts w:hint="eastAsia"/>
        </w:rPr>
        <w:t>》系统梳理了机动驳船行业的产业链结构，详细解读了机动驳船市场规模、需求变化及价格动态，并对机动驳船行业现状进行了全面分析。报告基于详实数据，科学预测了机动驳船市场前景与发展趋势，同时聚焦机动驳船重点企业的经营表现，剖析了行业竞争格局、市场集中度及品牌影响力。通过对机动驳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机动驳船行业概述</w:t>
      </w:r>
      <w:r>
        <w:rPr>
          <w:rFonts w:hint="eastAsia"/>
        </w:rPr>
        <w:br/>
      </w:r>
      <w:r>
        <w:rPr>
          <w:rFonts w:hint="eastAsia"/>
        </w:rPr>
        <w:t>　　第一节 机动驳船定义与分类</w:t>
      </w:r>
      <w:r>
        <w:rPr>
          <w:rFonts w:hint="eastAsia"/>
        </w:rPr>
        <w:br/>
      </w:r>
      <w:r>
        <w:rPr>
          <w:rFonts w:hint="eastAsia"/>
        </w:rPr>
        <w:t>　　第二节 机动驳船应用领域</w:t>
      </w:r>
      <w:r>
        <w:rPr>
          <w:rFonts w:hint="eastAsia"/>
        </w:rPr>
        <w:br/>
      </w:r>
      <w:r>
        <w:rPr>
          <w:rFonts w:hint="eastAsia"/>
        </w:rPr>
        <w:t>　　第三节 机动驳船行业经济指标分析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机动驳船产业链及经营模式分析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三、机动驳船销售模式及销售渠道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全球机动驳船市场发展综述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2019-2024年全球机动驳船市场规模与趋势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主要国家与地区机动驳船市场分析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2025-2031年全球机动驳船行业发展趋势与前景预测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中国机动驳船行业市场分析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2024-2025年机动驳船产能与投资动态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一、国内机动驳船产能及利用情况</w:t>
      </w:r>
      <w:r>
        <w:rPr>
          <w:rFonts w:hint="eastAsia"/>
        </w:rPr>
        <w:br/>
      </w:r>
      <w:r>
        <w:rPr>
          <w:rFonts w:hint="eastAsia"/>
        </w:rPr>
        <w:t>　　　　二、机动驳船产能扩张与投资动态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2025-2031年机动驳船行业产量统计与趋势预测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一、2019-2024年机动驳船行业产量数据统计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1、2019-2024年机动驳船产量及增长趋势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2、2019-2024年机动驳船细分产品产量及份额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二、影响机动驳船产量的关键因素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三、2025-2031年机动驳船产量预测</w:t>
      </w:r>
      <w:r>
        <w:rPr>
          <w:rFonts w:hint="eastAsia"/>
        </w:rPr>
        <w:br/>
      </w:r>
      <w:r>
        <w:rPr>
          <w:rFonts w:hint="eastAsia"/>
        </w:rPr>
        <w:t>　　第三节 2025-2031年机动驳船市场需求与销售分析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一、2024-2025年机动驳船行业需求现状</w:t>
      </w:r>
      <w:r>
        <w:rPr>
          <w:rFonts w:hint="eastAsia"/>
        </w:rPr>
        <w:br/>
      </w:r>
      <w:r>
        <w:rPr>
          <w:rFonts w:hint="eastAsia"/>
        </w:rPr>
        <w:t>　　　　二、机动驳船客户群体与需求特点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三、2019-2024年机动驳船行业销售规模分析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四、2025-2031年机动驳船市场增长潜力与规模预测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中国机动驳船细分市场与下游应用领域分析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机动驳船细分市场分析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一、2024-2025年机动驳船主要细分产品市场现状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机动驳船下游应用与客户群体分析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一、2024-2025年机动驳船各应用领域市场现状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2024-2025年机动驳船行业技术发展现状及趋势分析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机动驳船价格机制与竞争策略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一、2019-2024年机动驳船市场价格走势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机动驳船定价策略与方法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2025-2031年机动驳船价格竞争态势与趋势预测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中国机动驳船行业重点区域市场研究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2024-2025年重点区域机动驳船市场发展概况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三、2025-2031年机动驳船行业发展潜力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三、2025-2031年机动驳船行业发展潜力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三、2025-2031年机动驳船行业发展潜力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三、2025-2031年机动驳船行业发展潜力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三、2025-2031年机动驳船行业发展潜力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2019-2024年中国机动驳船行业进出口情况分析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机动驳船行业进口情况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一、2019-2024年机动驳船进口规模及增长情况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二、机动驳船主要进口来源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机动驳船行业出口情况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一、2019-2024年机动驳船出口规模及增长情况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二、机动驳船主要出口目的地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2019-2024年中国机动驳船行业总体发展与财务状况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2019-2024年中国机动驳船行业规模情况</w:t>
      </w:r>
      <w:r>
        <w:rPr>
          <w:rFonts w:hint="eastAsia"/>
        </w:rPr>
        <w:br/>
      </w:r>
      <w:r>
        <w:rPr>
          <w:rFonts w:hint="eastAsia"/>
        </w:rPr>
        <w:t>　　　　一、机动驳船行业企业数量规模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二、机动驳船行业从业人员规模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三、机动驳船行业市场敏感性分析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2019-2024年中国机动驳船行业财务能力分析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一、机动驳船行业盈利能力</w:t>
      </w:r>
      <w:r>
        <w:rPr>
          <w:rFonts w:hint="eastAsia"/>
        </w:rPr>
        <w:br/>
      </w:r>
      <w:r>
        <w:rPr>
          <w:rFonts w:hint="eastAsia"/>
        </w:rPr>
        <w:t>　　　　二、机动驳船行业偿债能力</w:t>
      </w:r>
      <w:r>
        <w:rPr>
          <w:rFonts w:hint="eastAsia"/>
        </w:rPr>
        <w:br/>
      </w:r>
      <w:r>
        <w:rPr>
          <w:rFonts w:hint="eastAsia"/>
        </w:rPr>
        <w:t>　　　　三、机动驳船行业营运能力</w:t>
      </w:r>
      <w:r>
        <w:rPr>
          <w:rFonts w:hint="eastAsia"/>
        </w:rPr>
        <w:br/>
      </w:r>
      <w:r>
        <w:rPr>
          <w:rFonts w:hint="eastAsia"/>
        </w:rPr>
        <w:t>　　　　四、机动驳船行业发展能力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机动驳船行业重点企业调研分析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二、企业机动驳船业务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中国机动驳船行业竞争格局分析</w:t>
      </w:r>
      <w:r>
        <w:rPr>
          <w:rFonts w:hint="eastAsia"/>
        </w:rPr>
        <w:br/>
      </w:r>
      <w:r>
        <w:rPr>
          <w:rFonts w:hint="eastAsia"/>
        </w:rPr>
        <w:t>　　第一节 机动驳船行业竞争格局总览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2024-2025年机动驳船行业竞争力分析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2019-2024年机动驳船行业企业并购活动分析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2024-2025年机动驳船行业会展与招投标活动分析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一、机动驳船行业会展活动及其市场影响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2025年中国机动驳船企业发展企业发展策略与建议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机动驳船销售模式与渠道策略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机动驳船品牌与市场推广策略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机动驳船研发投入与技术创新能力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机动驳船合作联盟与资源整合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中国机动驳船行业风险与对策</w:t>
      </w:r>
      <w:r>
        <w:rPr>
          <w:rFonts w:hint="eastAsia"/>
        </w:rPr>
        <w:br/>
      </w:r>
      <w:r>
        <w:rPr>
          <w:rFonts w:hint="eastAsia"/>
        </w:rPr>
        <w:t>　　第一节 机动驳船行业SWOT分析</w:t>
      </w:r>
      <w:r>
        <w:rPr>
          <w:rFonts w:hint="eastAsia"/>
        </w:rPr>
        <w:br/>
      </w:r>
      <w:r>
        <w:rPr>
          <w:rFonts w:hint="eastAsia"/>
        </w:rPr>
        <w:t>　　　　一、机动驳船行业优势</w:t>
      </w:r>
      <w:r>
        <w:rPr>
          <w:rFonts w:hint="eastAsia"/>
        </w:rPr>
        <w:br/>
      </w:r>
      <w:r>
        <w:rPr>
          <w:rFonts w:hint="eastAsia"/>
        </w:rPr>
        <w:t>　　　　二、机动驳船行业劣势</w:t>
      </w:r>
      <w:r>
        <w:rPr>
          <w:rFonts w:hint="eastAsia"/>
        </w:rPr>
        <w:br/>
      </w:r>
      <w:r>
        <w:rPr>
          <w:rFonts w:hint="eastAsia"/>
        </w:rPr>
        <w:t>　　　　三、机动驳船市场机会</w:t>
      </w:r>
      <w:r>
        <w:rPr>
          <w:rFonts w:hint="eastAsia"/>
        </w:rPr>
        <w:br/>
      </w:r>
      <w:r>
        <w:rPr>
          <w:rFonts w:hint="eastAsia"/>
        </w:rPr>
        <w:t>　　　　四、机动驳船市场威胁</w:t>
      </w:r>
      <w:r>
        <w:rPr>
          <w:rFonts w:hint="eastAsia"/>
        </w:rPr>
        <w:br/>
      </w:r>
      <w:r>
        <w:rPr>
          <w:rFonts w:hint="eastAsia"/>
        </w:rPr>
        <w:t>　　第二节 机动驳船行业风险及对策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2025-2031年中国机动驳船行业前景与发展趋势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2024-2025年机动驳船行业发展环境分析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一、机动驳船行业主管部门与监管体制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二、机动驳船行业主要法律法规及政策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三、机动驳船行业标准与质量监管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2025-2031年机动驳船行业发展趋势与方向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2025-2031年机动驳船行业发展潜力与机遇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机动驳船行业研究结论与建议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中^智^林－机动驳船行业发展建议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机动驳船行业历程</w:t>
      </w:r>
      <w:r>
        <w:rPr>
          <w:rFonts w:hint="eastAsia"/>
        </w:rPr>
        <w:br/>
      </w:r>
      <w:r>
        <w:rPr>
          <w:rFonts w:hint="eastAsia"/>
        </w:rPr>
        <w:t>　　图表 机动驳船行业生命周期</w:t>
      </w:r>
      <w:r>
        <w:rPr>
          <w:rFonts w:hint="eastAsia"/>
        </w:rPr>
        <w:br/>
      </w:r>
      <w:r>
        <w:rPr>
          <w:rFonts w:hint="eastAsia"/>
        </w:rPr>
        <w:t>　　图表 机动驳船行业产业链分析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2019-2024年机动驳船行业市场容量分析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2019-2024年中国机动驳船市场需求量及增速统计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2024年中国机动驳船行业需求领域分布格局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2019-2024年中国机动驳船进口数量分析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2019-2024年中国机动驳船进口金额分析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2019-2024年中国机动驳船出口数量分析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2019-2024年中国机动驳船出口金额分析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2024年中国机动驳船进口国家及地区分析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2024年中国机动驳船出口国家及地区分析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2019-2024年中国机动驳船行业企业平均规模情况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**地区机动驳船行业市场需求情况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机动驳船重点企业（一）基本信息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机动驳船重点企业（一）主要经济指标情况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机动驳船重点企业（二）主要经济指标情况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机动驳船重点企业（三）主要经济指标情况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2025-2031年中国机动驳船市场需求量预测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2025-2031年中国机动驳船市场前景分析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2025-2031年中国机动驳船行业发展趋势预测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35954d9b54bd8" w:history="1">
        <w:r>
          <w:rPr>
            <w:rStyle w:val="Hyperlink"/>
          </w:rPr>
          <w:t>2025-2031年中国机动驳船发展现状与市场前景预测报告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35954d9b54bd8" w:history="1">
        <w:r>
          <w:rPr>
            <w:rStyle w:val="Hyperlink"/>
          </w:rPr>
          <w:t>https://www.20087.com/7/65/JiDongBoChuanHangYeQianJing.html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热点：驳船是什么船、机动驳船交船舶吨税吗、非机动驳船减半征收车船税、机动驳船车船税计税依据、驳船的用途、机动驳船计税依据是什么、驳船的分类、机动驳船减半征收吗、机动船舶的定义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e2c683632448b" w:history="1">
      <w:r>
        <w:rPr>
          <w:rStyle w:val="Hyperlink"/>
        </w:rPr>
        <w:t>2025-2031年中国机动驳船发展现状与市场前景预测报告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DongBoChuanHangYeQianJing.html" TargetMode="External" Id="R78635954d9b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DongBoChuanHangYeQianJing.html" TargetMode="External" Id="Rcace2c68363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2025-05-03T00:55:19Z</dcterms:created>
  <dcterms:modified xsi:type="dcterms:W3CDTF">2025-05-03T01:55:19Z</dcterms:modified>
  <dc:subject>2025-2031年中国机动驳船发展现状与市场前景预测报告</dc:subject>
  <dc:title>2025-2031年中国机动驳船发展现状与市场前景预测报告</dc:title>
  <cp:keywords>2025-2031年中国机动驳船发展现状与市场前景预测报告</cp:keywords>
  <dc:description>2025-2031年中国机动驳船发展现状与市场前景预测报告</dc:description>
</cp:coreProperties>
</file>