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8f06cedc9441d" w:history="1">
              <w:r>
                <w:rPr>
                  <w:rStyle w:val="Hyperlink"/>
                </w:rPr>
                <w:t>2026-2032年中国公务艇行业发展调研与市场前景报告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8f06cedc9441d" w:history="1">
              <w:r>
                <w:rPr>
                  <w:rStyle w:val="Hyperlink"/>
                </w:rPr>
                <w:t>2026-2032年中国公务艇行业发展调研与市场前景报告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8f06cedc9441d" w:history="1">
                <w:r>
                  <w:rPr>
                    <w:rStyle w:val="Hyperlink"/>
                  </w:rPr>
                  <w:t>https://www.20087.com/7/95/GongWuTingDeQianJingQuShi.html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艇是政府执法、海事巡逻、水上救援及边境管控的专业船舶，需兼顾航速、稳定性、续航力与任务载荷能力。目前，公务艇主流公务艇采用深V或双体船型，材质以玻璃钢、铝合金为主，动力系统涵盖柴油机、舷外机乃至混合电力推进，部分高端型号集成雷达、AIS、夜视仪及远程通信设备。设计强调全天候作业能力、抗风浪性与快速响应特性，甲板布局需适配救生、拖曳或登检等多功能需求。然而，行业仍面临高油耗机型碳排放压力增大、老旧艇队智能化水平低、以及在浅水或复杂水域机动性受限等挑战。此外，定制化程度高导致采购周期长、运维成本居高不下。</w:t>
      </w:r>
      <w:r>
        <w:rPr>
          <w:rFonts w:hint="eastAsia"/>
        </w:rPr>
        <w:br/>
      </w:r>
      <w:r>
        <w:rPr>
          <w:rFonts w:hint="eastAsia"/>
        </w:rPr>
        <w:t>　　未来，公务艇将加速向电动化、无人协同与任务模块化方向发展。固态电池与氢燃料电池推进系统将显著降低运行噪音与碳足迹，适配近岸静默巡逻需求。有人-无人艇编队作战模式将拓展监视覆盖范围，提升任务效率。在结构上，标准化任务舱接口可快速切换消防炮、水质采样器或医疗模块，实现一艇多能。数字孪生平台将支持全生命周期健康管理与模拟训练。同时，生物基复合材料与防腐涂层将延长服役寿命。长远来看，公务艇将从“水上执法平台”进化为“智能水域治理终端”，在海洋强国建设、生态保护与公共安全体系中承担更高效、更绿色的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8f06cedc9441d" w:history="1">
        <w:r>
          <w:rPr>
            <w:rStyle w:val="Hyperlink"/>
          </w:rPr>
          <w:t>2026-2032年中国公务艇行业发展调研与市场前景报告</w:t>
        </w:r>
      </w:hyperlink>
      <w:r>
        <w:rPr>
          <w:rFonts w:hint="eastAsia"/>
        </w:rPr>
        <w:t>》依托对公务艇行业多年的深入监测与研究，综合分析了公务艇行业的产业链、市场规模与需求、价格动态。报告运用定量与定性的科学研究方法，准确揭示了公务艇行业现状，并对市场前景、发展趋势进行了科学预测。同时，报告聚焦公务艇重点企业，深入探讨了行业竞争格局、市场集中度及品牌影响力，还对公务艇细分市场进行了详尽剖析。公务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公务艇行业概述</w:t>
      </w:r>
      <w:r>
        <w:rPr>
          <w:rFonts w:hint="eastAsia"/>
        </w:rPr>
        <w:br/>
      </w:r>
      <w:r>
        <w:rPr>
          <w:rFonts w:hint="eastAsia"/>
        </w:rPr>
        <w:t>　　第一节 公务艇定义与分类</w:t>
      </w:r>
      <w:r>
        <w:rPr>
          <w:rFonts w:hint="eastAsia"/>
        </w:rPr>
        <w:br/>
      </w:r>
      <w:r>
        <w:rPr>
          <w:rFonts w:hint="eastAsia"/>
        </w:rPr>
        <w:t>　　第二节 公务艇应用领域</w:t>
      </w:r>
      <w:r>
        <w:rPr>
          <w:rFonts w:hint="eastAsia"/>
        </w:rPr>
        <w:br/>
      </w:r>
      <w:r>
        <w:rPr>
          <w:rFonts w:hint="eastAsia"/>
        </w:rPr>
        <w:t>　　第三节 公务艇行业经济指标分析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公务艇产业链及经营模式分析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三、公务艇销售模式及销售渠道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全球公务艇市场发展综述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2020-2025年全球公务艇市场规模与趋势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主要国家与地区公务艇市场分析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2026-2032年全球公务艇行业发展趋势与前景预测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中国公务艇行业市场分析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2025-2026年公务艇产能与投资动态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一、国内公务艇产能及利用情况</w:t>
      </w:r>
      <w:r>
        <w:rPr>
          <w:rFonts w:hint="eastAsia"/>
        </w:rPr>
        <w:br/>
      </w:r>
      <w:r>
        <w:rPr>
          <w:rFonts w:hint="eastAsia"/>
        </w:rPr>
        <w:t>　　　　二、公务艇产能扩张与投资动态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2026-2032年公务艇行业产量统计与趋势预测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一、2020-2025年公务艇行业产量数据统计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1、2020-2025年公务艇产量及增长趋势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2、2020-2025年公务艇细分产品产量及份额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二、影响公务艇产量的关键因素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三、2026-2032年公务艇产量预测</w:t>
      </w:r>
      <w:r>
        <w:rPr>
          <w:rFonts w:hint="eastAsia"/>
        </w:rPr>
        <w:br/>
      </w:r>
      <w:r>
        <w:rPr>
          <w:rFonts w:hint="eastAsia"/>
        </w:rPr>
        <w:t>　　第三节 2026-2032年公务艇市场需求与销售分析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一、2025-2026年公务艇行业需求现状</w:t>
      </w:r>
      <w:r>
        <w:rPr>
          <w:rFonts w:hint="eastAsia"/>
        </w:rPr>
        <w:br/>
      </w:r>
      <w:r>
        <w:rPr>
          <w:rFonts w:hint="eastAsia"/>
        </w:rPr>
        <w:t>　　　　二、公务艇客户群体与需求特点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三、2020-2025年公务艇行业销售规模分析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四、2026-2032年公务艇市场增长潜力与规模预测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中国公务艇细分市场与下游应用领域分析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公务艇细分市场分析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一、2025-2026年公务艇主要细分产品市场现状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公务艇下游应用与客户群体分析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一、2025-2026年公务艇各应用领域市场现状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2025-2026年公务艇行业技术发展现状及趋势分析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公务艇行业技术发展现状分析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国内外公务艇行业技术差异与原因</w:t>
      </w:r>
      <w:r>
        <w:rPr>
          <w:rFonts w:hint="eastAsia"/>
        </w:rPr>
        <w:br/>
      </w:r>
      <w:r>
        <w:rPr>
          <w:rFonts w:hint="eastAsia"/>
        </w:rPr>
        <w:t>　　第三节 公务艇行业技术发展方向、趋势预测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提升公务艇行业技术能力策略建议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公务艇价格机制与竞争策略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一、2020-2025年公务艇市场价格走势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公务艇定价策略与方法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2026-2032年公务艇价格竞争态势与趋势预测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2025-2026年重点区域公务艇市场发展概况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二、2020-2025年公务艇市场需求规模情况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三、2026-2032年公务艇行业发展潜力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二、2020-2025年公务艇市场需求规模情况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三、2026-2032年公务艇行业发展潜力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二、2020-2025年公务艇市场需求规模情况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三、2026-2032年公务艇行业发展潜力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二、2020-2025年公务艇市场需求规模情况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三、2026-2032年公务艇行业发展潜力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二、2020-2025年公务艇市场需求规模情况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三、2026-2032年公务艇行业发展潜力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2020-2025年中国公务艇行业进出口情况分析</w:t>
      </w:r>
      <w:r>
        <w:rPr>
          <w:rFonts w:hint="eastAsia"/>
        </w:rPr>
        <w:br/>
      </w:r>
      <w:r>
        <w:rPr>
          <w:rFonts w:hint="eastAsia"/>
        </w:rPr>
        <w:t>　　第一节 公务艇行业进口情况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一、2020-2025年公务艇进口规模及增长情况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二、公务艇主要进口来源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公务艇行业出口情况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一、2020-2025年公务艇出口规模及增长情况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二、公务艇主要出口目的地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2020-2025年中国公务艇行业总体发展与财务状况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2020-2025年中国公务艇行业规模情况</w:t>
      </w:r>
      <w:r>
        <w:rPr>
          <w:rFonts w:hint="eastAsia"/>
        </w:rPr>
        <w:br/>
      </w:r>
      <w:r>
        <w:rPr>
          <w:rFonts w:hint="eastAsia"/>
        </w:rPr>
        <w:t>　　　　一、公务艇行业企业数量规模</w:t>
      </w:r>
      <w:r>
        <w:rPr>
          <w:rFonts w:hint="eastAsia"/>
        </w:rPr>
        <w:br/>
      </w:r>
      <w:r>
        <w:rPr>
          <w:rFonts w:hint="eastAsia"/>
        </w:rPr>
        <w:t>　　　　二、公务艇行业从业人员规模</w:t>
      </w:r>
      <w:r>
        <w:rPr>
          <w:rFonts w:hint="eastAsia"/>
        </w:rPr>
        <w:br/>
      </w:r>
      <w:r>
        <w:rPr>
          <w:rFonts w:hint="eastAsia"/>
        </w:rPr>
        <w:t>　　　　三、公务艇行业市场敏感性分析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2020-2025年中国公务艇行业财务能力分析</w:t>
      </w:r>
      <w:r>
        <w:rPr>
          <w:rFonts w:hint="eastAsia"/>
        </w:rPr>
        <w:br/>
      </w:r>
      <w:r>
        <w:rPr>
          <w:rFonts w:hint="eastAsia"/>
        </w:rPr>
        <w:t>　　　　一、公务艇行业盈利能力</w:t>
      </w:r>
      <w:r>
        <w:rPr>
          <w:rFonts w:hint="eastAsia"/>
        </w:rPr>
        <w:br/>
      </w:r>
      <w:r>
        <w:rPr>
          <w:rFonts w:hint="eastAsia"/>
        </w:rPr>
        <w:t>　　　　二、公务艇行业偿债能力</w:t>
      </w:r>
      <w:r>
        <w:rPr>
          <w:rFonts w:hint="eastAsia"/>
        </w:rPr>
        <w:br/>
      </w:r>
      <w:r>
        <w:rPr>
          <w:rFonts w:hint="eastAsia"/>
        </w:rPr>
        <w:t>　　　　三、公务艇行业营运能力</w:t>
      </w:r>
      <w:r>
        <w:rPr>
          <w:rFonts w:hint="eastAsia"/>
        </w:rPr>
        <w:br/>
      </w:r>
      <w:r>
        <w:rPr>
          <w:rFonts w:hint="eastAsia"/>
        </w:rPr>
        <w:t>　　　　四、公务艇行业发展能力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中国公务艇行业竞争格局分析</w:t>
      </w:r>
      <w:r>
        <w:rPr>
          <w:rFonts w:hint="eastAsia"/>
        </w:rPr>
        <w:br/>
      </w:r>
      <w:r>
        <w:rPr>
          <w:rFonts w:hint="eastAsia"/>
        </w:rPr>
        <w:t>　　第一节 公务艇行业竞争格局总览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2025-2026年公务艇行业竞争力分析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2020-2025年公务艇行业企业并购活动分析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2025-2026年公务艇行业会展与招投标活动分析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一、公务艇行业会展活动及其市场影响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2026年中国公务艇企业发展企业发展策略与建议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公务艇销售模式与渠道策略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公务艇品牌与市场推广策略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公务艇研发投入与技术创新能力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公务艇合作联盟与资源整合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中国公务艇行业风险与对策</w:t>
      </w:r>
      <w:r>
        <w:rPr>
          <w:rFonts w:hint="eastAsia"/>
        </w:rPr>
        <w:br/>
      </w:r>
      <w:r>
        <w:rPr>
          <w:rFonts w:hint="eastAsia"/>
        </w:rPr>
        <w:t>　　第一节 公务艇行业SWOT分析</w:t>
      </w:r>
      <w:r>
        <w:rPr>
          <w:rFonts w:hint="eastAsia"/>
        </w:rPr>
        <w:br/>
      </w:r>
      <w:r>
        <w:rPr>
          <w:rFonts w:hint="eastAsia"/>
        </w:rPr>
        <w:t>　　　　一、公务艇行业优势</w:t>
      </w:r>
      <w:r>
        <w:rPr>
          <w:rFonts w:hint="eastAsia"/>
        </w:rPr>
        <w:br/>
      </w:r>
      <w:r>
        <w:rPr>
          <w:rFonts w:hint="eastAsia"/>
        </w:rPr>
        <w:t>　　　　二、公务艇行业劣势</w:t>
      </w:r>
      <w:r>
        <w:rPr>
          <w:rFonts w:hint="eastAsia"/>
        </w:rPr>
        <w:br/>
      </w:r>
      <w:r>
        <w:rPr>
          <w:rFonts w:hint="eastAsia"/>
        </w:rPr>
        <w:t>　　　　三、公务艇市场机会</w:t>
      </w:r>
      <w:r>
        <w:rPr>
          <w:rFonts w:hint="eastAsia"/>
        </w:rPr>
        <w:br/>
      </w:r>
      <w:r>
        <w:rPr>
          <w:rFonts w:hint="eastAsia"/>
        </w:rPr>
        <w:t>　　　　四、公务艇市场威胁</w:t>
      </w:r>
      <w:r>
        <w:rPr>
          <w:rFonts w:hint="eastAsia"/>
        </w:rPr>
        <w:br/>
      </w:r>
      <w:r>
        <w:rPr>
          <w:rFonts w:hint="eastAsia"/>
        </w:rPr>
        <w:t>　　第二节 公务艇行业风险及对策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2026-2032年中国公务艇行业前景与发展趋势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2025-2026年公务艇行业发展环境分析</w:t>
      </w:r>
      <w:r>
        <w:rPr>
          <w:rFonts w:hint="eastAsia"/>
        </w:rPr>
        <w:br/>
      </w:r>
      <w:r>
        <w:rPr>
          <w:rFonts w:hint="eastAsia"/>
        </w:rPr>
        <w:t>　　　　一、公务艇行业主管部门与监管体制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二、公务艇行业主要法律法规及政策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三、公务艇行业标准与质量监管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2026-2032年公务艇行业发展趋势与方向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2026-2032年公务艇行业发展潜力与机遇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公务艇行业研究结论与建议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中^智^林^公务艇行业发展建议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公务艇行业类别</w:t>
      </w:r>
      <w:r>
        <w:rPr>
          <w:rFonts w:hint="eastAsia"/>
        </w:rPr>
        <w:br/>
      </w:r>
      <w:r>
        <w:rPr>
          <w:rFonts w:hint="eastAsia"/>
        </w:rPr>
        <w:t>　　图表 公务艇行业产业链调研</w:t>
      </w:r>
      <w:r>
        <w:rPr>
          <w:rFonts w:hint="eastAsia"/>
        </w:rPr>
        <w:br/>
      </w:r>
      <w:r>
        <w:rPr>
          <w:rFonts w:hint="eastAsia"/>
        </w:rPr>
        <w:t>　　图表 公务艇行业现状</w:t>
      </w:r>
      <w:r>
        <w:rPr>
          <w:rFonts w:hint="eastAsia"/>
        </w:rPr>
        <w:br/>
      </w:r>
      <w:r>
        <w:rPr>
          <w:rFonts w:hint="eastAsia"/>
        </w:rPr>
        <w:t>　　图表 公务艇行业标准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2020-2025年中国公务艇行业市场规模</w:t>
      </w:r>
      <w:r>
        <w:rPr>
          <w:rFonts w:hint="eastAsia"/>
        </w:rPr>
        <w:br/>
      </w:r>
      <w:r>
        <w:rPr>
          <w:rFonts w:hint="eastAsia"/>
        </w:rPr>
        <w:t>　　图表 2025年中国公务艇行业产能</w:t>
      </w:r>
      <w:r>
        <w:rPr>
          <w:rFonts w:hint="eastAsia"/>
        </w:rPr>
        <w:br/>
      </w:r>
      <w:r>
        <w:rPr>
          <w:rFonts w:hint="eastAsia"/>
        </w:rPr>
        <w:t>　　图表 2020-2025年中国公务艇行业产量统计</w:t>
      </w:r>
      <w:r>
        <w:rPr>
          <w:rFonts w:hint="eastAsia"/>
        </w:rPr>
        <w:br/>
      </w:r>
      <w:r>
        <w:rPr>
          <w:rFonts w:hint="eastAsia"/>
        </w:rPr>
        <w:t>　　图表 公务艇行业动态</w:t>
      </w:r>
      <w:r>
        <w:rPr>
          <w:rFonts w:hint="eastAsia"/>
        </w:rPr>
        <w:br/>
      </w:r>
      <w:r>
        <w:rPr>
          <w:rFonts w:hint="eastAsia"/>
        </w:rPr>
        <w:t>　　图表 2020-2025年中国公务艇市场需求量</w:t>
      </w:r>
      <w:r>
        <w:rPr>
          <w:rFonts w:hint="eastAsia"/>
        </w:rPr>
        <w:br/>
      </w:r>
      <w:r>
        <w:rPr>
          <w:rFonts w:hint="eastAsia"/>
        </w:rPr>
        <w:t>　　图表 2025年中国公务艇行业需求区域调研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2020-2025年中国公务艇行情</w:t>
      </w:r>
      <w:r>
        <w:rPr>
          <w:rFonts w:hint="eastAsia"/>
        </w:rPr>
        <w:br/>
      </w:r>
      <w:r>
        <w:rPr>
          <w:rFonts w:hint="eastAsia"/>
        </w:rPr>
        <w:t>　　图表 2020-2025年中国公务艇价格走势图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2020-2025年中国公务艇行业销售收入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2020-2025年中国公务艇行业盈利情况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2020-2025年中国公务艇行业利润总额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2020-2025年中国公务艇进口统计</w:t>
      </w:r>
      <w:r>
        <w:rPr>
          <w:rFonts w:hint="eastAsia"/>
        </w:rPr>
        <w:br/>
      </w:r>
      <w:r>
        <w:rPr>
          <w:rFonts w:hint="eastAsia"/>
        </w:rPr>
        <w:t>　　图表 2020-2025年中国公务艇出口统计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**地区公务艇市场规模</w:t>
      </w:r>
      <w:r>
        <w:rPr>
          <w:rFonts w:hint="eastAsia"/>
        </w:rPr>
        <w:br/>
      </w:r>
      <w:r>
        <w:rPr>
          <w:rFonts w:hint="eastAsia"/>
        </w:rPr>
        <w:t>　　图表 **地区公务艇行业市场需求</w:t>
      </w:r>
      <w:r>
        <w:rPr>
          <w:rFonts w:hint="eastAsia"/>
        </w:rPr>
        <w:br/>
      </w:r>
      <w:r>
        <w:rPr>
          <w:rFonts w:hint="eastAsia"/>
        </w:rPr>
        <w:t>　　图表 **地区公务艇市场调研</w:t>
      </w:r>
      <w:r>
        <w:rPr>
          <w:rFonts w:hint="eastAsia"/>
        </w:rPr>
        <w:br/>
      </w:r>
      <w:r>
        <w:rPr>
          <w:rFonts w:hint="eastAsia"/>
        </w:rPr>
        <w:t>　　图表 **地区公务艇行业市场需求分析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**地区公务艇市场规模</w:t>
      </w:r>
      <w:r>
        <w:rPr>
          <w:rFonts w:hint="eastAsia"/>
        </w:rPr>
        <w:br/>
      </w:r>
      <w:r>
        <w:rPr>
          <w:rFonts w:hint="eastAsia"/>
        </w:rPr>
        <w:t>　　图表 **地区公务艇行业市场需求</w:t>
      </w:r>
      <w:r>
        <w:rPr>
          <w:rFonts w:hint="eastAsia"/>
        </w:rPr>
        <w:br/>
      </w:r>
      <w:r>
        <w:rPr>
          <w:rFonts w:hint="eastAsia"/>
        </w:rPr>
        <w:t>　　图表 **地区公务艇市场调研</w:t>
      </w:r>
      <w:r>
        <w:rPr>
          <w:rFonts w:hint="eastAsia"/>
        </w:rPr>
        <w:br/>
      </w:r>
      <w:r>
        <w:rPr>
          <w:rFonts w:hint="eastAsia"/>
        </w:rPr>
        <w:t>　　图表 **地区公务艇行业市场需求分析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公务艇行业竞争对手分析</w:t>
      </w:r>
      <w:r>
        <w:rPr>
          <w:rFonts w:hint="eastAsia"/>
        </w:rPr>
        <w:br/>
      </w:r>
      <w:r>
        <w:rPr>
          <w:rFonts w:hint="eastAsia"/>
        </w:rPr>
        <w:t>　　图表 公务艇重点企业（一）基本信息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公务艇重点企业（一）经营情况分析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公务艇重点企业（一）盈利能力情况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公务艇重点企业（二）经营情况分析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公务艇重点企业（二）盈利能力情况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公务艇重点企业（三）经营情况分析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公务艇重点企业（三）主要经济指标情况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公务艇重点企业（三）盈利能力情况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公务艇重点企业（三）成长能力情况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2026-2032年中国公务艇行业产能预测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2026-2032年中国公务艇行业产量预测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2026-2032年中国公务艇市场需求预测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2026-2032年中国公务艇行业市场规模预测</w:t>
      </w:r>
      <w:r>
        <w:rPr>
          <w:rFonts w:hint="eastAsia"/>
        </w:rPr>
        <w:br/>
      </w:r>
      <w:r>
        <w:rPr>
          <w:rFonts w:hint="eastAsia"/>
        </w:rPr>
        <w:t>　　图表 公务艇行业准入条件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2026-2032年中国公务艇行业信息化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2026-2032年中国公务艇市场前景</w:t>
      </w:r>
      <w:r>
        <w:rPr>
          <w:rFonts w:hint="eastAsia"/>
        </w:rPr>
        <w:br/>
      </w:r>
      <w:r>
        <w:rPr>
          <w:rFonts w:hint="eastAsia"/>
        </w:rPr>
        <w:t>　　图表 2026-2032年中国公务艇行业风险分析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2026-2032年中国公务艇行业发展趋势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8f06cedc9441d" w:history="1">
        <w:r>
          <w:rPr>
            <w:rStyle w:val="Hyperlink"/>
          </w:rPr>
          <w:t>2026-2032年中国公务艇行业发展调研与市场前景报告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8f06cedc9441d" w:history="1">
        <w:r>
          <w:rPr>
            <w:rStyle w:val="Hyperlink"/>
          </w:rPr>
          <w:t>https://www.20087.com/7/95/GongWuTingDeQianJingQuShi.html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a7860817e4818" w:history="1">
      <w:r>
        <w:rPr>
          <w:rStyle w:val="Hyperlink"/>
        </w:rPr>
        <w:t>2026-2032年中国公务艇行业发展调研与市场前景报告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ongWuTingDeQianJingQuShi.html" TargetMode="External" Id="R7358f06cedc9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ongWuTingDeQianJingQuShi.html" TargetMode="External" Id="Rd16a7860817e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2025-12-14T03:04:21Z</dcterms:created>
  <dcterms:modified xsi:type="dcterms:W3CDTF">2025-12-14T04:04:21Z</dcterms:modified>
  <dc:subject>2026-2032年中国公务艇行业发展调研与市场前景报告</dc:subject>
  <dc:title>2026-2032年中国公务艇行业发展调研与市场前景报告</dc:title>
  <cp:keywords>2026-2032年中国公务艇行业发展调研与市场前景报告</cp:keywords>
  <dc:description>2026-2032年中国公务艇行业发展调研与市场前景报告</dc:description>
</cp:coreProperties>
</file>