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3c74a6c39490e" w:history="1">
              <w:r>
                <w:rPr>
                  <w:rStyle w:val="Hyperlink"/>
                </w:rPr>
                <w:t>2026-2032年中国新能源商用车电驱动行业现状与前景趋势报告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3c74a6c39490e" w:history="1">
              <w:r>
                <w:rPr>
                  <w:rStyle w:val="Hyperlink"/>
                </w:rPr>
                <w:t>2026-2032年中国新能源商用车电驱动行业现状与前景趋势报告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3c74a6c39490e" w:history="1">
                <w:r>
                  <w:rPr>
                    <w:rStyle w:val="Hyperlink"/>
                  </w:rPr>
                  <w:t>https://www.20087.com/7/15/XinNengYuanShangYongCheDianQuDongHangYeXianZhuangJiQianJing.html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商用车电驱动系统是电动商用车的核心动力模块，涵盖电机、控制器、减速器及能量管理系统等关键部件，广泛应用于城市物流车、环卫车、公交车、轻型卡车等车型。随着“双碳”战略实施与城市交通电动化进程加快，新能源商用车电驱动系统已实现规模化应用，部分企业推出集成化“三合一”驱动总成，提升空间利用率与能效水平。然而，行业内仍面临续航焦虑、低温性能不稳定、充电基础设施不足、核心元器件依赖进口等问题，制约整车性能与运营经济性。</w:t>
      </w:r>
      <w:r>
        <w:rPr>
          <w:rFonts w:hint="eastAsia"/>
        </w:rPr>
        <w:br/>
      </w:r>
      <w:r>
        <w:rPr>
          <w:rFonts w:hint="eastAsia"/>
        </w:rPr>
        <w:t>　　未来，新能源商用车电驱动系统将朝着高集成化、智能化、平台化方向不断发展。市场调研网指出，随着SiC功率器件、扁线绕组电机、油冷直驱技术的应用，系统的能量密度、效率与散热能力将进一步提升，满足高频次、长距离运输需求。同时，结合车联网与云端数据平台，驱动系统将具备远程故障诊断、运行状态监测与能耗优化功能，提升车辆智能化管理水平。在政策支持下，国家将持续推动换电模式与超充网络建设，缓解补能压力，并鼓励企业开展轮毂电机、分布式驱动等前沿技术研发。此外，随着氢燃料电池与混合动力系统的融合，多能源电驱动架构将成为新能源商用车动力系统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3c74a6c39490e" w:history="1">
        <w:r>
          <w:rPr>
            <w:rStyle w:val="Hyperlink"/>
          </w:rPr>
          <w:t>2026-2032年中国新能源商用车电驱动行业现状与前景趋势报告</w:t>
        </w:r>
      </w:hyperlink>
      <w:r>
        <w:rPr>
          <w:rFonts w:hint="eastAsia"/>
        </w:rPr>
        <w:t>》，2025年新能源商用车电驱动行业市场规模达 亿元，预计2032年市场规模将达 亿元，期间年均复合增长率（CAGR）达 %。报告基于权威数据和调研资料，采用定量与定性相结合的方法，系统分析了新能源商用车电驱动行业的现状和未来趋势。通过对行业的长期跟踪研究，报告提供了清晰的市场分析和趋势预测，帮助投资者更好地理解行业投资价值。同时，结合新能源商用车电驱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新能源商用车电驱动行业相关概述</w:t>
      </w:r>
      <w:r>
        <w:rPr>
          <w:rFonts w:hint="eastAsia"/>
        </w:rPr>
        <w:br/>
      </w:r>
      <w:r>
        <w:rPr>
          <w:rFonts w:hint="eastAsia"/>
        </w:rPr>
        <w:t>　　　　一、新能源商用车电驱动行业定义及特点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1、新能源商用车电驱动行业定义</w:t>
      </w:r>
      <w:r>
        <w:rPr>
          <w:rFonts w:hint="eastAsia"/>
        </w:rPr>
        <w:br/>
      </w:r>
      <w:r>
        <w:rPr>
          <w:rFonts w:hint="eastAsia"/>
        </w:rPr>
        <w:t>　　　　　　2、新能源商用车电驱动行业特点</w:t>
      </w:r>
      <w:r>
        <w:rPr>
          <w:rFonts w:hint="eastAsia"/>
        </w:rPr>
        <w:br/>
      </w:r>
      <w:r>
        <w:rPr>
          <w:rFonts w:hint="eastAsia"/>
        </w:rPr>
        <w:t>　　　　二、新能源商用车电驱动行业经营模式分析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1、新能源商用车电驱动生产模式</w:t>
      </w:r>
      <w:r>
        <w:rPr>
          <w:rFonts w:hint="eastAsia"/>
        </w:rPr>
        <w:br/>
      </w:r>
      <w:r>
        <w:rPr>
          <w:rFonts w:hint="eastAsia"/>
        </w:rPr>
        <w:t>　　　　　　2、新能源商用车电驱动采购模式</w:t>
      </w:r>
      <w:r>
        <w:rPr>
          <w:rFonts w:hint="eastAsia"/>
        </w:rPr>
        <w:br/>
      </w:r>
      <w:r>
        <w:rPr>
          <w:rFonts w:hint="eastAsia"/>
        </w:rPr>
        <w:t>　　　　　　3、新能源商用车电驱动销售模式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2026年中国新能源商用车电驱动行业发展环境分析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新能源商用车电驱动经济环境分析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新能源商用车电驱动政策环境分析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2025-2026年新能源商用车电驱动行业技术发展现状及趋势分析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新能源商用车电驱动行业技术发展现状分析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国内外新能源商用车电驱动行业技术差异与原因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新能源商用车电驱动行业技术发展方向、趋势预测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提升新能源商用车电驱动行业技术能力策略建议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2026年世界新能源商用车电驱动行业市场运行形势分析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2026年全球新能源商用车电驱动行业发展概况</w:t>
      </w:r>
      <w:r>
        <w:rPr>
          <w:rFonts w:hint="eastAsia"/>
        </w:rPr>
        <w:br/>
      </w:r>
      <w:r>
        <w:rPr>
          <w:rFonts w:hint="eastAsia"/>
        </w:rPr>
        <w:t>　　第二节 世界新能源商用车电驱动行业发展走势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一、全球新能源商用车电驱动行业市场分布情况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二、全球新能源商用车电驱动行业发展趋势分析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全球新能源商用车电驱动行业重点国家和区域分析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中国新能源商用车电驱动行业市场供需状况分析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中国新能源商用车电驱动行业市场规模情况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中国新能源商用车电驱动行业盈利情况分析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中国新能源商用车电驱动行业市场需求状况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一、2020-2025年新能源商用车电驱动行业市场需求情况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二、新能源商用车电驱动行业市场需求特点分析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三、2026-2032年新能源商用车电驱动行业市场需求预测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中国新能源商用车电驱动行业产量情况分析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一、2020-2025年新能源商用车电驱动行业产量统计分析</w:t>
      </w:r>
      <w:r>
        <w:rPr>
          <w:rFonts w:hint="eastAsia"/>
        </w:rPr>
        <w:br/>
      </w:r>
      <w:r>
        <w:rPr>
          <w:rFonts w:hint="eastAsia"/>
        </w:rPr>
        <w:t>　　　　二、新能源商用车电驱动行业区域产量分析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三、2026-2032年新能源商用车电驱动行业产量预测分析</w:t>
      </w:r>
      <w:r>
        <w:rPr>
          <w:rFonts w:hint="eastAsia"/>
        </w:rPr>
        <w:br/>
      </w:r>
      <w:r>
        <w:rPr>
          <w:rFonts w:hint="eastAsia"/>
        </w:rPr>
        <w:t>　　第五节 新能源商用车电驱动行业市场供需平衡状况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中国新能源商用车电驱动行业进出口情况分析预测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2020-2025年中国新能源商用车电驱动行业进出口情况分析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一、2020-2025年中国新能源商用车电驱动行业进口分析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二、2020-2025年中国新能源商用车电驱动行业出口分析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2026-2032年中国新能源商用车电驱动行业进出口情况预测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一、2026-2032年中国新能源商用车电驱动行业进口预测分析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二、2026-2032年中国新能源商用车电驱动行业出口预测分析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影响新能源商用车电驱动行业进出口变化的主要原因分析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2020-2025年中国新能源商用车电驱动行业重点地区调研分析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一、中国新能源商用车电驱动行业重点区域市场结构调研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二、**地区新能源商用车电驱动市场调研分析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三、**地区新能源商用车电驱动市场调研分析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四、**地区新能源商用车电驱动市场调研分析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五、**地区新能源商用车电驱动市场调研分析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六、**地区新能源商用车电驱动市场调研分析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新能源商用车电驱动行业细分产品市场调研分析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中国新能源商用车电驱动行业市场行情分析预测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新能源商用车电驱动价格影响因素分析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2020-2025年中国新能源商用车电驱动市场价格趋向分析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2026-2032年中国新能源商用车电驱动市场价格趋向预测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新能源商用车电驱动行业上、下游市场分析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新能源商用车电驱动行业上游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新能源商用车电驱动行业下游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新能源商用车电驱动行业竞争格局分析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新能源商用车电驱动行业集中度分析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一、新能源商用车电驱动市场集中度分析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二、新能源商用车电驱动企业集中度分析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三、新能源商用车电驱动区域集中度分析</w:t>
      </w:r>
      <w:r>
        <w:rPr>
          <w:rFonts w:hint="eastAsia"/>
        </w:rPr>
        <w:br/>
      </w:r>
      <w:r>
        <w:rPr>
          <w:rFonts w:hint="eastAsia"/>
        </w:rPr>
        <w:t>　　第二节 新能源商用车电驱动行业竞争格局分析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一、2026年新能源商用车电驱动行业竞争分析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二、2026年中外新能源商用车电驱动产品竞争分析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三、2020-2025年中国新能源商用车电驱动市场竞争分析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四、2026-2032年国内主要新能源商用车电驱动企业动向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新能源商用车电驱动行业重点企业发展调研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新能源商用车电驱动重点企业（一）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新能源商用车电驱动重点企业（二）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新能源商用车电驱动重点企业（三）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新能源商用车电驱动重点企业（四）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新能源商用车电驱动重点企业（五）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新能源商用车电驱动重点企业（六）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新能源商用车电驱动企业发展策略分析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新能源商用车电驱动市场策略分析</w:t>
      </w:r>
      <w:r>
        <w:rPr>
          <w:rFonts w:hint="eastAsia"/>
        </w:rPr>
        <w:br/>
      </w:r>
      <w:r>
        <w:rPr>
          <w:rFonts w:hint="eastAsia"/>
        </w:rPr>
        <w:t>　　　　一、新能源商用车电驱动价格策略分析</w:t>
      </w:r>
      <w:r>
        <w:rPr>
          <w:rFonts w:hint="eastAsia"/>
        </w:rPr>
        <w:br/>
      </w:r>
      <w:r>
        <w:rPr>
          <w:rFonts w:hint="eastAsia"/>
        </w:rPr>
        <w:t>　　　　二、新能源商用车电驱动渠道策略分析</w:t>
      </w:r>
      <w:r>
        <w:rPr>
          <w:rFonts w:hint="eastAsia"/>
        </w:rPr>
        <w:br/>
      </w:r>
      <w:r>
        <w:rPr>
          <w:rFonts w:hint="eastAsia"/>
        </w:rPr>
        <w:t>　　第二节 新能源商用车电驱动销售策略分析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提高新能源商用车电驱动企业竞争力的策略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一、提高中国新能源商用车电驱动企业核心竞争力的对策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二、新能源商用车电驱动企业提升竞争力的主要方向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三、影响新能源商用车电驱动企业核心竞争力的因素及提升途径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四、提高新能源商用车电驱动企业竞争力的策略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对我国新能源商用车电驱动品牌的战略思考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一、新能源商用车电驱动实施品牌战略的意义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二、新能源商用车电驱动企业品牌的现状分析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三、我国新能源商用车电驱动企业的品牌战略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四、新能源商用车电驱动品牌战略管理的策略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中国新能源商用车电驱动行业营销策略分析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新能源商用车电驱动市场推广策略研究分析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一、做好新能源商用车电驱动产品导入</w:t>
      </w:r>
      <w:r>
        <w:rPr>
          <w:rFonts w:hint="eastAsia"/>
        </w:rPr>
        <w:br/>
      </w:r>
      <w:r>
        <w:rPr>
          <w:rFonts w:hint="eastAsia"/>
        </w:rPr>
        <w:t>　　　　二、做好新能源商用车电驱动产品组合和产品线决策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三、新能源商用车电驱动行业城市市场推广策略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新能源商用车电驱动行业渠道营销研究分析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一、新能源商用车电驱动行业营销环境分析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二、新能源商用车电驱动行业现存的营销渠道分析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三、新能源商用车电驱动行业终端市场营销管理策略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新能源商用车电驱动行业营销战略研究分析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一、中国新能源商用车电驱动行业有效整合营销策略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二、建立新能源商用车电驱动行业厂商的双嬴模式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2026-2032年中国新能源商用车电驱动行业前景与风险预测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2026年新能源商用车电驱动市场前景分析</w:t>
      </w:r>
      <w:r>
        <w:rPr>
          <w:rFonts w:hint="eastAsia"/>
        </w:rPr>
        <w:br/>
      </w:r>
      <w:r>
        <w:rPr>
          <w:rFonts w:hint="eastAsia"/>
        </w:rPr>
        <w:t>　　第二节 2026年新能源商用车电驱动发展趋势预测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2026-2032年中国新能源商用车电驱动行业投资特性分析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一、2026-2032年中国新能源商用车电驱动行业进入壁垒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二、2026-2032年中国新能源商用车电驱动行业盈利模式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三、2026-2032年中国新能源商用车电驱动行业盈利因素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2026-2032年中国新能源商用车电驱动行业投资机会分析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一、2026-2032年中国新能源商用车电驱动细分市场投资机会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二、2026-2032年中国新能源商用车电驱动行业区域市场投资潜力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2026-2032年中国新能源商用车电驱动行业投资风险分析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一、2026-2032年中国新能源商用车电驱动行业市场竞争风险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二、2026-2032年中国新能源商用车电驱动行业技术风险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三、2026-2032年中国新能源商用车电驱动行业政策风险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四、2026-2032年中国新能源商用车电驱动行业进入退出风险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2026-2032年中国新能源商用车电驱动行业盈利模式与投资策略分析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国外新能源商用车电驱动行业投资现状及经营模式分析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一、境外新能源商用车电驱动行业成长情况调查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中国新能源商用车电驱动行业商业模式探讨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中国新能源商用车电驱动行业投资国际化发展战略分析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中国新能源商用车电驱动行业投资策略分析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中国新能源商用车电驱动行业资本运作战略选择方案研究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[中智:林:]中国新能源商用车电驱动行业多元化经营战略的可行性分析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新能源商用车电驱动介绍</w:t>
      </w:r>
      <w:r>
        <w:rPr>
          <w:rFonts w:hint="eastAsia"/>
        </w:rPr>
        <w:br/>
      </w:r>
      <w:r>
        <w:rPr>
          <w:rFonts w:hint="eastAsia"/>
        </w:rPr>
        <w:t>　　图表 新能源商用车电驱动图片</w:t>
      </w:r>
      <w:r>
        <w:rPr>
          <w:rFonts w:hint="eastAsia"/>
        </w:rPr>
        <w:br/>
      </w:r>
      <w:r>
        <w:rPr>
          <w:rFonts w:hint="eastAsia"/>
        </w:rPr>
        <w:t>　　图表 新能源商用车电驱动产业链调研</w:t>
      </w:r>
      <w:r>
        <w:rPr>
          <w:rFonts w:hint="eastAsia"/>
        </w:rPr>
        <w:br/>
      </w:r>
      <w:r>
        <w:rPr>
          <w:rFonts w:hint="eastAsia"/>
        </w:rPr>
        <w:t>　　图表 新能源商用车电驱动行业特点</w:t>
      </w:r>
      <w:r>
        <w:rPr>
          <w:rFonts w:hint="eastAsia"/>
        </w:rPr>
        <w:br/>
      </w:r>
      <w:r>
        <w:rPr>
          <w:rFonts w:hint="eastAsia"/>
        </w:rPr>
        <w:t>　　图表 新能源商用车电驱动政策</w:t>
      </w:r>
      <w:r>
        <w:rPr>
          <w:rFonts w:hint="eastAsia"/>
        </w:rPr>
        <w:br/>
      </w:r>
      <w:r>
        <w:rPr>
          <w:rFonts w:hint="eastAsia"/>
        </w:rPr>
        <w:t>　　图表 新能源商用车电驱动技术 标准</w:t>
      </w:r>
      <w:r>
        <w:rPr>
          <w:rFonts w:hint="eastAsia"/>
        </w:rPr>
        <w:br/>
      </w:r>
      <w:r>
        <w:rPr>
          <w:rFonts w:hint="eastAsia"/>
        </w:rPr>
        <w:t>　　图表 新能源商用车电驱动最新消息 动态</w:t>
      </w:r>
      <w:r>
        <w:rPr>
          <w:rFonts w:hint="eastAsia"/>
        </w:rPr>
        <w:br/>
      </w:r>
      <w:r>
        <w:rPr>
          <w:rFonts w:hint="eastAsia"/>
        </w:rPr>
        <w:t>　　图表 新能源商用车电驱动行业现状</w:t>
      </w:r>
      <w:r>
        <w:rPr>
          <w:rFonts w:hint="eastAsia"/>
        </w:rPr>
        <w:br/>
      </w:r>
      <w:r>
        <w:rPr>
          <w:rFonts w:hint="eastAsia"/>
        </w:rPr>
        <w:t>　　图表 2020-2025年新能源商用车电驱动行业市场容量统计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2020-2025年中国新能源商用车电驱动销售统计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2020-2025年中国新能源商用车电驱动企业数量统计</w:t>
      </w:r>
      <w:r>
        <w:rPr>
          <w:rFonts w:hint="eastAsia"/>
        </w:rPr>
        <w:br/>
      </w:r>
      <w:r>
        <w:rPr>
          <w:rFonts w:hint="eastAsia"/>
        </w:rPr>
        <w:t>　　图表 2025年新能源商用车电驱动成本和利润分析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2020-2025年中国新能源商用车电驱动行业偿债能力分析</w:t>
      </w:r>
      <w:r>
        <w:rPr>
          <w:rFonts w:hint="eastAsia"/>
        </w:rPr>
        <w:br/>
      </w:r>
      <w:r>
        <w:rPr>
          <w:rFonts w:hint="eastAsia"/>
        </w:rPr>
        <w:t>　　图表 新能源商用车电驱动品牌分析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**地区新能源商用车电驱动市场规模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**地区新能源商用车电驱动市场调研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**地区新能源商用车电驱动市场规模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**地区新能源商用车电驱动市场调研</w:t>
      </w:r>
      <w:r>
        <w:rPr>
          <w:rFonts w:hint="eastAsia"/>
        </w:rPr>
        <w:br/>
      </w:r>
      <w:r>
        <w:rPr>
          <w:rFonts w:hint="eastAsia"/>
        </w:rPr>
        <w:t>　　图表 **地区新能源商用车电驱动市场需求分析</w:t>
      </w:r>
      <w:r>
        <w:rPr>
          <w:rFonts w:hint="eastAsia"/>
        </w:rPr>
        <w:br/>
      </w:r>
      <w:r>
        <w:rPr>
          <w:rFonts w:hint="eastAsia"/>
        </w:rPr>
        <w:t>　　图表 新能源商用车电驱动上游发展</w:t>
      </w:r>
      <w:r>
        <w:rPr>
          <w:rFonts w:hint="eastAsia"/>
        </w:rPr>
        <w:br/>
      </w:r>
      <w:r>
        <w:rPr>
          <w:rFonts w:hint="eastAsia"/>
        </w:rPr>
        <w:t>　　图表 新能源商用车电驱动下游发展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企业新能源商用车电驱动业务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企业新能源商用车电驱动业务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企业新能源商用车电驱动业务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企业新能源商用车电驱动业务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新能源商用车电驱动投资、并购情况</w:t>
      </w:r>
      <w:r>
        <w:rPr>
          <w:rFonts w:hint="eastAsia"/>
        </w:rPr>
        <w:br/>
      </w:r>
      <w:r>
        <w:rPr>
          <w:rFonts w:hint="eastAsia"/>
        </w:rPr>
        <w:t>　　图表 新能源商用车电驱动优势</w:t>
      </w:r>
      <w:r>
        <w:rPr>
          <w:rFonts w:hint="eastAsia"/>
        </w:rPr>
        <w:br/>
      </w:r>
      <w:r>
        <w:rPr>
          <w:rFonts w:hint="eastAsia"/>
        </w:rPr>
        <w:t>　　图表 新能源商用车电驱动劣势</w:t>
      </w:r>
      <w:r>
        <w:rPr>
          <w:rFonts w:hint="eastAsia"/>
        </w:rPr>
        <w:br/>
      </w:r>
      <w:r>
        <w:rPr>
          <w:rFonts w:hint="eastAsia"/>
        </w:rPr>
        <w:t>　　图表 新能源商用车电驱动机会</w:t>
      </w:r>
      <w:r>
        <w:rPr>
          <w:rFonts w:hint="eastAsia"/>
        </w:rPr>
        <w:br/>
      </w:r>
      <w:r>
        <w:rPr>
          <w:rFonts w:hint="eastAsia"/>
        </w:rPr>
        <w:t>　　图表 新能源商用车电驱动威胁</w:t>
      </w:r>
      <w:r>
        <w:rPr>
          <w:rFonts w:hint="eastAsia"/>
        </w:rPr>
        <w:br/>
      </w:r>
      <w:r>
        <w:rPr>
          <w:rFonts w:hint="eastAsia"/>
        </w:rPr>
        <w:t>　　图表 进入新能源商用车电驱动行业壁垒</w:t>
      </w:r>
      <w:r>
        <w:rPr>
          <w:rFonts w:hint="eastAsia"/>
        </w:rPr>
        <w:br/>
      </w:r>
      <w:r>
        <w:rPr>
          <w:rFonts w:hint="eastAsia"/>
        </w:rPr>
        <w:t>　　图表 新能源商用车电驱动发展有利因素</w:t>
      </w:r>
      <w:r>
        <w:rPr>
          <w:rFonts w:hint="eastAsia"/>
        </w:rPr>
        <w:br/>
      </w:r>
      <w:r>
        <w:rPr>
          <w:rFonts w:hint="eastAsia"/>
        </w:rPr>
        <w:t>　　图表 新能源商用车电驱动发展不利因素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2026-2032年中国新能源商用车电驱动行业信息化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2026-2032年中国新能源商用车电驱动行业市场容量预测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2026-2032年中国新能源商用车电驱动行业市场规模预测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2026-2032年中国新能源商用车电驱动行业风险</w:t>
      </w:r>
      <w:r>
        <w:rPr>
          <w:rFonts w:hint="eastAsia"/>
        </w:rPr>
        <w:br/>
      </w:r>
      <w:r>
        <w:rPr>
          <w:rFonts w:hint="eastAsia"/>
        </w:rPr>
        <w:t>　　图表 2026-2032年中国新能源商用车电驱动市场前景分析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2026-2032年中国新能源商用车电驱动发展趋势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3c74a6c39490e" w:history="1">
        <w:r>
          <w:rPr>
            <w:rStyle w:val="Hyperlink"/>
          </w:rPr>
          <w:t>2026-2032年中国新能源商用车电驱动行业现状与前景趋势报告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3c74a6c39490e" w:history="1">
        <w:r>
          <w:rPr>
            <w:rStyle w:val="Hyperlink"/>
          </w:rPr>
          <w:t>https://www.20087.com/7/15/XinNengYuanShangYongCheDianQuDongHangYeXianZhuangJiQianJing.html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热点：吉利新能源电动汽车、新能源汽车 电驱动、新能源电驱动企业排名、新能源汽车电力驱动系统、新能源货车、新能源汽车驱动电机概述、新能源汽车是纯电动吗、新能源汽车电驱供应商、江淮新能源汽车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5b701b0be41c3" w:history="1">
      <w:r>
        <w:rPr>
          <w:rStyle w:val="Hyperlink"/>
        </w:rPr>
        <w:t>2026-2032年中国新能源商用车电驱动行业现状与前景趋势报告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nNengYuanShangYongCheDianQuDongHangYeXianZhuangJiQianJing.html" TargetMode="External" Id="R09d3c74a6c39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nNengYuanShangYongCheDianQuDongHangYeXianZhuangJiQianJing.html" TargetMode="External" Id="Re5e5b701b0be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2026-04-20T04:06:40Z</dcterms:created>
  <dcterms:modified xsi:type="dcterms:W3CDTF">2026-04-20T05:06:40Z</dcterms:modified>
  <dc:subject>2026-2032年中国新能源商用车电驱动行业现状与前景趋势报告</dc:subject>
  <dc:title>2026-2032年中国新能源商用车电驱动行业现状与前景趋势报告</dc:title>
  <cp:keywords>2026-2032年中国新能源商用车电驱动行业现状与前景趋势报告</cp:keywords>
  <dc:description>2026-2032年中国新能源商用车电驱动行业现状与前景趋势报告</dc:description>
</cp:coreProperties>
</file>