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6763ed378444d" w:history="1">
              <w:r>
                <w:rPr>
                  <w:rStyle w:val="Hyperlink"/>
                </w:rPr>
                <w:t>2026-2032年中国电动汽车信号线发展现状与前景趋势预测报告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6763ed378444d" w:history="1">
              <w:r>
                <w:rPr>
                  <w:rStyle w:val="Hyperlink"/>
                </w:rPr>
                <w:t>2026-2032年中国电动汽车信号线发展现状与前景趋势预测报告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6763ed378444d" w:history="1">
                <w:r>
                  <w:rPr>
                    <w:rStyle w:val="Hyperlink"/>
                  </w:rPr>
                  <w:t>https://www.20087.com/7/85/DianDongQiCheXinHaoXianQianJing.html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信号线是新能源汽车电气架构中的“神经网络”，承担着整车控制器、电池管理系统、电机控制器及各类传感器之间高速、稳定数据传输的重任。随着汽车智能化与电气化程度的不断加深，车内数据交互量呈指数级增长，信号线正从传统的低压模拟传输向高频、高速及高抗干扰的数字通信演进。为应对复杂的电磁环境，现代信号线广泛采用多层屏蔽结构、双绞线设计及低介电常数绝缘材料，以确保CAN FD、以太网等高速通信协议的稳定运行。同时，在轻量化与空间紧凑化的双重压力下，信号线的线径不断缩减，对导体的柔韧性与护套的耐磨损性能提出了极高要求。</w:t>
      </w:r>
      <w:r>
        <w:rPr>
          <w:rFonts w:hint="eastAsia"/>
        </w:rPr>
        <w:br/>
      </w:r>
      <w:r>
        <w:rPr>
          <w:rFonts w:hint="eastAsia"/>
        </w:rPr>
        <w:t>　　未来，电动汽车信号线将深度融入集中式电子电气架构与高压安全体系，向着高度集成化、智能化及极致轻量化方向发展。市场调研网指出，随着域控制器与中央计算平台的普及，具备更高带宽与更低延迟的车载以太网线缆将成为主流，以支撑自动驾驶与智能座舱的海量数据吞吐。在材料创新方面，兼具优异阻燃、耐高压及抗电磁干扰特性的新型复合材料将被广泛应用，以保障高压线束与信号线束共布时的绝对安全。此外，为适应严苛的车规级生命周期要求，信号线的设计将更加注重全生命周期的可靠性验证，并通过模块化与扁平化设计，进一步释放车内空间并提升整车的装配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6763ed378444d" w:history="1">
        <w:r>
          <w:rPr>
            <w:rStyle w:val="Hyperlink"/>
          </w:rPr>
          <w:t>2026-2032年中国电动汽车信号线发展现状与前景趋势预测报告</w:t>
        </w:r>
      </w:hyperlink>
      <w:r>
        <w:rPr>
          <w:rFonts w:hint="eastAsia"/>
        </w:rPr>
        <w:t>》，2025年电动汽车信号线行业市场规模达 亿元，预计2032年市场规模将达 亿元，期间年均复合增长率（CAGR）达 %。报告基于国家统计局及相关行业协会等权威部门数据，结合长期监测的一手资料，系统分析了电动汽车信号线行业的发展现状、市场规模、供需动态及进出口情况。报告详细解读了电动汽车信号线产业链上下游、重点区域市场、竞争格局及领先企业的表现，同时评估了电动汽车信号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电动汽车信号线市场概述</w:t>
      </w:r>
      <w:r>
        <w:rPr>
          <w:rFonts w:hint="eastAsia"/>
        </w:rPr>
        <w:br/>
      </w:r>
      <w:r>
        <w:rPr>
          <w:rFonts w:hint="eastAsia"/>
        </w:rPr>
        <w:t>　　1.1 电动汽车信号线市场概述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不同产品类型电动汽车信号线分析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中国市场不同产品类型电动汽车信号线规模对比（2021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通信协议专用线</w:t>
      </w:r>
      <w:r>
        <w:rPr>
          <w:rFonts w:hint="eastAsia"/>
        </w:rPr>
        <w:br/>
      </w:r>
      <w:r>
        <w:rPr>
          <w:rFonts w:hint="eastAsia"/>
        </w:rPr>
        <w:t>　　　　1.2.3 安全与监控信号线</w:t>
      </w:r>
      <w:r>
        <w:rPr>
          <w:rFonts w:hint="eastAsia"/>
        </w:rPr>
        <w:br/>
      </w:r>
      <w:r>
        <w:rPr>
          <w:rFonts w:hint="eastAsia"/>
        </w:rPr>
        <w:t>　　　　1.2.4 充电过程控制线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不同安装电动汽车信号线分析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中国市场不同安装电动汽车信号线规模对比（2021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电池包内信号线</w:t>
      </w:r>
      <w:r>
        <w:rPr>
          <w:rFonts w:hint="eastAsia"/>
        </w:rPr>
        <w:br/>
      </w:r>
      <w:r>
        <w:rPr>
          <w:rFonts w:hint="eastAsia"/>
        </w:rPr>
        <w:t>　　　　1.3.3 底盘/车外线</w:t>
      </w:r>
      <w:r>
        <w:rPr>
          <w:rFonts w:hint="eastAsia"/>
        </w:rPr>
        <w:br/>
      </w:r>
      <w:r>
        <w:rPr>
          <w:rFonts w:hint="eastAsia"/>
        </w:rPr>
        <w:t>　　　　1.3.4 座舱内线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从不同应用，电动汽车信号线主要包括如下几个方面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中国市场不同应用电动汽车信号线规模对比（2021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插电汽车</w:t>
      </w:r>
      <w:r>
        <w:rPr>
          <w:rFonts w:hint="eastAsia"/>
        </w:rPr>
        <w:br/>
      </w:r>
      <w:r>
        <w:rPr>
          <w:rFonts w:hint="eastAsia"/>
        </w:rPr>
        <w:t>　　　　1.4.3 混动汽车</w:t>
      </w:r>
      <w:r>
        <w:rPr>
          <w:rFonts w:hint="eastAsia"/>
        </w:rPr>
        <w:br/>
      </w:r>
      <w:r>
        <w:rPr>
          <w:rFonts w:hint="eastAsia"/>
        </w:rPr>
        <w:t>　　1.5 中国电动汽车信号线市场规模现状及未来趋势（2021-2032）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中国市场主要企业电动汽车信号线规模及市场份额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中国市场主要厂商进入电动汽车信号线行业时间点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中国市场主要厂商电动汽车信号线产品类型及应用</w:t>
      </w:r>
      <w:r>
        <w:rPr>
          <w:rFonts w:hint="eastAsia"/>
        </w:rPr>
        <w:br/>
      </w:r>
      <w:r>
        <w:rPr>
          <w:rFonts w:hint="eastAsia"/>
        </w:rPr>
        <w:t>　　2.5 电动汽车信号线行业集中度、竞争程度分析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电动汽车信号线行业集中度分析：2025年中国市场Top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中国市场电动汽车信号线第一梯队、第二梯队和第三梯队厂商及市场份额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中国不同产品类型电动汽车信号线规模及预测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中国不同产品类型电动汽车信号线规模及市场份额（2021-2026）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中国不同产品类型电动汽车信号线规模预测（2027-2032）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中国不同应用电动汽车信号线规模及市场份额（2021-2026）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中国不同应用电动汽车信号线规模预测（2027-2032）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电动汽车信号线行业发展机遇及主要驱动因素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电动汽车信号线行业发展面临的风险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电动汽车信号线行业政策分析</w:t>
      </w:r>
      <w:r>
        <w:rPr>
          <w:rFonts w:hint="eastAsia"/>
        </w:rPr>
        <w:br/>
      </w:r>
      <w:r>
        <w:rPr>
          <w:rFonts w:hint="eastAsia"/>
        </w:rPr>
        <w:t>　　6.4 电动汽车信号线中国企业SWOT分析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电动汽车信号线行业产业链简介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电动汽车信号线行业供应链分析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电动汽车信号线行业主要下游客户</w:t>
      </w:r>
      <w:r>
        <w:rPr>
          <w:rFonts w:hint="eastAsia"/>
        </w:rPr>
        <w:br/>
      </w:r>
      <w:r>
        <w:rPr>
          <w:rFonts w:hint="eastAsia"/>
        </w:rPr>
        <w:t>　　7.2 电动汽车信号线行业采购模式</w:t>
      </w:r>
      <w:r>
        <w:rPr>
          <w:rFonts w:hint="eastAsia"/>
        </w:rPr>
        <w:br/>
      </w:r>
      <w:r>
        <w:rPr>
          <w:rFonts w:hint="eastAsia"/>
        </w:rPr>
        <w:t>　　7.3 电动汽车信号线行业开发/生产模式</w:t>
      </w:r>
      <w:r>
        <w:rPr>
          <w:rFonts w:hint="eastAsia"/>
        </w:rPr>
        <w:br/>
      </w:r>
      <w:r>
        <w:rPr>
          <w:rFonts w:hint="eastAsia"/>
        </w:rPr>
        <w:t>　　7.4 电动汽车信号线行业销售模式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中国市场不同产品类型电动汽车信号线规模（万元）及增长率对比（2021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通信协议专用线主要企业列表</w:t>
      </w:r>
      <w:r>
        <w:rPr>
          <w:rFonts w:hint="eastAsia"/>
        </w:rPr>
        <w:br/>
      </w:r>
      <w:r>
        <w:rPr>
          <w:rFonts w:hint="eastAsia"/>
        </w:rPr>
        <w:t>　　表 3： 安全与监控信号线主要企业列表</w:t>
      </w:r>
      <w:r>
        <w:rPr>
          <w:rFonts w:hint="eastAsia"/>
        </w:rPr>
        <w:br/>
      </w:r>
      <w:r>
        <w:rPr>
          <w:rFonts w:hint="eastAsia"/>
        </w:rPr>
        <w:t>　　表 4： 充电过程控制线主要企业列表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中国市场不同安装电动汽车信号线规模（万元）及增长率对比（2021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电池包内信号线主要企业列表</w:t>
      </w:r>
      <w:r>
        <w:rPr>
          <w:rFonts w:hint="eastAsia"/>
        </w:rPr>
        <w:br/>
      </w:r>
      <w:r>
        <w:rPr>
          <w:rFonts w:hint="eastAsia"/>
        </w:rPr>
        <w:t>　　表 8： 底盘/车外线主要企业列表</w:t>
      </w:r>
      <w:r>
        <w:rPr>
          <w:rFonts w:hint="eastAsia"/>
        </w:rPr>
        <w:br/>
      </w:r>
      <w:r>
        <w:rPr>
          <w:rFonts w:hint="eastAsia"/>
        </w:rPr>
        <w:t>　　表 9： 座舱内线主要企业列表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中国市场不同应用电动汽车信号线规模（万元）及增长率对比（2021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中国市场主要企业电动汽车信号线规模（万元）&amp;（2021-2026）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中国市场主要企业电动汽车信号线规模份额对比（2021-2026）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中国市场主要企业进入电动汽车信号线市场日期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中国市场主要厂商电动汽车信号线产品类型及应用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2025年中国市场电动汽车信号线主要厂商市场地位（第一梯队、第二梯队和第三梯队）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中国市场电动汽车信号线市场投资、并购等现状分析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重点企业（16）在中国市场电动汽车信号线收入（万元）及毛利率（2021-2026）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中国不同产品类型电动汽车信号线规模列表（万元）&amp;（2021-2026）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中国不同产品类型电动汽车信号线规模市场份额列表（2021-2026）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中国不同产品类型电动汽车信号线规模（万元）预测（2027-2032）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中国不同产品类型电动汽车信号线规模市场份额预测（2027-2032）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中国不同应用电动汽车信号线规模列表（万元）&amp;（2021-2026）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中国不同应用电动汽车信号线规模市场份额列表（2021-2026）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中国不同应用电动汽车信号线规模（万元）预测（2027-2032）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中国不同应用电动汽车信号线规模市场份额预测（2027-2032）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电动汽车信号线行业发展机遇及主要驱动因素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电动汽车信号线行业发展面临的风险</w:t>
      </w:r>
      <w:r>
        <w:rPr>
          <w:rFonts w:hint="eastAsia"/>
        </w:rPr>
        <w:br/>
      </w:r>
      <w:r>
        <w:rPr>
          <w:rFonts w:hint="eastAsia"/>
        </w:rPr>
        <w:t>　　表 93： 电动汽车信号线行业政策分析</w:t>
      </w:r>
      <w:r>
        <w:rPr>
          <w:rFonts w:hint="eastAsia"/>
        </w:rPr>
        <w:br/>
      </w:r>
      <w:r>
        <w:rPr>
          <w:rFonts w:hint="eastAsia"/>
        </w:rPr>
        <w:t>　　表 94： 电动汽车信号线行业供应链分析</w:t>
      </w:r>
      <w:r>
        <w:rPr>
          <w:rFonts w:hint="eastAsia"/>
        </w:rPr>
        <w:br/>
      </w:r>
      <w:r>
        <w:rPr>
          <w:rFonts w:hint="eastAsia"/>
        </w:rPr>
        <w:t>　　表 95： 电动汽车信号线上游原材料和主要供应商情况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电动汽车信号线行业主要下游客户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电动汽车信号线产品图片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中国不同产品类型电动汽车信号线市场份额2025 &amp; 2032</w:t>
      </w:r>
      <w:r>
        <w:rPr>
          <w:rFonts w:hint="eastAsia"/>
        </w:rPr>
        <w:br/>
      </w:r>
      <w:r>
        <w:rPr>
          <w:rFonts w:hint="eastAsia"/>
        </w:rPr>
        <w:t>　　图 3： 通信协议专用线产品图片</w:t>
      </w:r>
      <w:r>
        <w:rPr>
          <w:rFonts w:hint="eastAsia"/>
        </w:rPr>
        <w:br/>
      </w:r>
      <w:r>
        <w:rPr>
          <w:rFonts w:hint="eastAsia"/>
        </w:rPr>
        <w:t>　　图 4： 中国通信协议专用线规模（万元）及增长率（2021-2032）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安全与监控信号线产品图片</w:t>
      </w:r>
      <w:r>
        <w:rPr>
          <w:rFonts w:hint="eastAsia"/>
        </w:rPr>
        <w:br/>
      </w:r>
      <w:r>
        <w:rPr>
          <w:rFonts w:hint="eastAsia"/>
        </w:rPr>
        <w:t>　　图 6： 中国安全与监控信号线规模（万元）及增长率（2021-2032）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充电过程控制线产品图片</w:t>
      </w:r>
      <w:r>
        <w:rPr>
          <w:rFonts w:hint="eastAsia"/>
        </w:rPr>
        <w:br/>
      </w:r>
      <w:r>
        <w:rPr>
          <w:rFonts w:hint="eastAsia"/>
        </w:rPr>
        <w:t>　　图 8： 中国充电过程控制线规模（万元）及增长率（2021-2032）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中国不同安装电动汽车信号线市场份额2025 &amp; 2032</w:t>
      </w:r>
      <w:r>
        <w:rPr>
          <w:rFonts w:hint="eastAsia"/>
        </w:rPr>
        <w:br/>
      </w:r>
      <w:r>
        <w:rPr>
          <w:rFonts w:hint="eastAsia"/>
        </w:rPr>
        <w:t>　　图 12： 电池包内信号线产品图片</w:t>
      </w:r>
      <w:r>
        <w:rPr>
          <w:rFonts w:hint="eastAsia"/>
        </w:rPr>
        <w:br/>
      </w:r>
      <w:r>
        <w:rPr>
          <w:rFonts w:hint="eastAsia"/>
        </w:rPr>
        <w:t>　　图 13： 中国电池包内信号线规模（万元）及增长率（2021-2032）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底盘/车外线产品图片</w:t>
      </w:r>
      <w:r>
        <w:rPr>
          <w:rFonts w:hint="eastAsia"/>
        </w:rPr>
        <w:br/>
      </w:r>
      <w:r>
        <w:rPr>
          <w:rFonts w:hint="eastAsia"/>
        </w:rPr>
        <w:t>　　图 15： 中国底盘/车外线规模（万元）及增长率（2021-2032）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座舱内线产品图片</w:t>
      </w:r>
      <w:r>
        <w:rPr>
          <w:rFonts w:hint="eastAsia"/>
        </w:rPr>
        <w:br/>
      </w:r>
      <w:r>
        <w:rPr>
          <w:rFonts w:hint="eastAsia"/>
        </w:rPr>
        <w:t>　　图 17： 中国座舱内线规模（万元）及增长率（2021-2032）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中国不同应用电动汽车信号线市场份额2025 VS 2032</w:t>
      </w:r>
      <w:r>
        <w:rPr>
          <w:rFonts w:hint="eastAsia"/>
        </w:rPr>
        <w:br/>
      </w:r>
      <w:r>
        <w:rPr>
          <w:rFonts w:hint="eastAsia"/>
        </w:rPr>
        <w:t>　　图 21： 插电汽车</w:t>
      </w:r>
      <w:r>
        <w:rPr>
          <w:rFonts w:hint="eastAsia"/>
        </w:rPr>
        <w:br/>
      </w:r>
      <w:r>
        <w:rPr>
          <w:rFonts w:hint="eastAsia"/>
        </w:rPr>
        <w:t>　　图 22： 混动汽车</w:t>
      </w:r>
      <w:r>
        <w:rPr>
          <w:rFonts w:hint="eastAsia"/>
        </w:rPr>
        <w:br/>
      </w:r>
      <w:r>
        <w:rPr>
          <w:rFonts w:hint="eastAsia"/>
        </w:rPr>
        <w:t>　　图 23： 中国电动汽车信号线市场规模增速预测：（2021-2032）&amp;（万元）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中国市场电动汽车信号线市场规模，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2025年中国市场前五大厂商电动汽车信号线市场份额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2025年中国市场电动汽车信号线第一梯队、第二梯队和第三梯队厂商及市场份额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中国不同产品类型电动汽车信号线市场份额2021 &amp; 2025</w:t>
      </w:r>
      <w:r>
        <w:rPr>
          <w:rFonts w:hint="eastAsia"/>
        </w:rPr>
        <w:br/>
      </w:r>
      <w:r>
        <w:rPr>
          <w:rFonts w:hint="eastAsia"/>
        </w:rPr>
        <w:t>　　图 28： 电动汽车信号线中国企业SWOT分析</w:t>
      </w:r>
      <w:r>
        <w:rPr>
          <w:rFonts w:hint="eastAsia"/>
        </w:rPr>
        <w:br/>
      </w:r>
      <w:r>
        <w:rPr>
          <w:rFonts w:hint="eastAsia"/>
        </w:rPr>
        <w:t>　　图 29： 电动汽车信号线产业链</w:t>
      </w:r>
      <w:r>
        <w:rPr>
          <w:rFonts w:hint="eastAsia"/>
        </w:rPr>
        <w:br/>
      </w:r>
      <w:r>
        <w:rPr>
          <w:rFonts w:hint="eastAsia"/>
        </w:rPr>
        <w:t>　　图 30： 电动汽车信号线行业采购模式</w:t>
      </w:r>
      <w:r>
        <w:rPr>
          <w:rFonts w:hint="eastAsia"/>
        </w:rPr>
        <w:br/>
      </w:r>
      <w:r>
        <w:rPr>
          <w:rFonts w:hint="eastAsia"/>
        </w:rPr>
        <w:t>　　图 31： 电动汽车信号线行业开发/生产模式分析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电动汽车信号线行业销售模式分析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6763ed378444d" w:history="1">
        <w:r>
          <w:rPr>
            <w:rStyle w:val="Hyperlink"/>
          </w:rPr>
          <w:t>2026-2032年中国电动汽车信号线发展现状与前景趋势预测报告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6763ed378444d" w:history="1">
        <w:r>
          <w:rPr>
            <w:rStyle w:val="Hyperlink"/>
          </w:rPr>
          <w:t>https://www.20087.com/7/85/DianDongQiCheXinHaoXianQianJing.html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f9e484fb436a" w:history="1">
      <w:r>
        <w:rPr>
          <w:rStyle w:val="Hyperlink"/>
        </w:rPr>
        <w:t>2026-2032年中国电动汽车信号线发展现状与前景趋势预测报告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QiCheXinHaoXianQianJing.html" TargetMode="External" Id="R0576763ed378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QiCheXinHaoXianQianJing.html" TargetMode="External" Id="R5077f9e484f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2026-05-07T04:30:25Z</dcterms:created>
  <dcterms:modified xsi:type="dcterms:W3CDTF">2026-05-07T05:30:25Z</dcterms:modified>
  <dc:subject>2026-2032年中国电动汽车信号线发展现状与前景趋势预测报告</dc:subject>
  <dc:title>2026-2032年中国电动汽车信号线发展现状与前景趋势预测报告</dc:title>
  <cp:keywords>2026-2032年中国电动汽车信号线发展现状与前景趋势预测报告</cp:keywords>
  <dc:description>2026-2032年中国电动汽车信号线发展现状与前景趋势预测报告</dc:description>
</cp:coreProperties>
</file>