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ed1485a354088" w:history="1">
              <w:r>
                <w:rPr>
                  <w:rStyle w:val="Hyperlink"/>
                </w:rPr>
                <w:t>2025年中国工程船舶市场调查研究与发展前景预测报告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ed1485a354088" w:history="1">
              <w:r>
                <w:rPr>
                  <w:rStyle w:val="Hyperlink"/>
                </w:rPr>
                <w:t>2025年中国工程船舶市场调查研究与发展前景预测报告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ed1485a354088" w:history="1">
                <w:r>
                  <w:rPr>
                    <w:rStyle w:val="Hyperlink"/>
                  </w:rPr>
                  <w:t>https://www.20087.com/M_JiaoTongYunShu/58/GongChengChuanBoHangYeQianJingFenXi.html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船舶是专门用于海上工程作业的船舶，如疏浚、打捞、铺管、钻井等。目前，随着海洋资源开发和海上风电等清洁能源项目的增加，对工程船舶的需求持续增长。这些船舶装备了先进的施工设备和定位系统，能够在复杂海况下执行精确的作业。同时，为了应对环保法规的严格要求，工程船舶正朝着低排放、高效率和智能化方向发展。</w:t>
      </w:r>
      <w:r>
        <w:rPr>
          <w:rFonts w:hint="eastAsia"/>
        </w:rPr>
        <w:br/>
      </w:r>
      <w:r>
        <w:rPr>
          <w:rFonts w:hint="eastAsia"/>
        </w:rPr>
        <w:t>　　未来，工程船舶将更加注重环保和自动化。随着对海洋环境影响的重视，工程船舶将采用清洁能源动力系统，如液化天然气（LNG）和混合动力，减少碳排放。同时，通过集成自动化技术，如遥控操作和自动驾驶，工程船舶将提高作业安全性和效率，减少对人力的依赖。此外，船舶设计将更加模块化，以便根据不同任务快速配置，提高作业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ed1485a354088" w:history="1">
        <w:r>
          <w:rPr>
            <w:rStyle w:val="Hyperlink"/>
          </w:rPr>
          <w:t>2025年中国工程船舶市场调查研究与发展前景预测报告</w:t>
        </w:r>
      </w:hyperlink>
      <w:r>
        <w:rPr>
          <w:rFonts w:hint="eastAsia"/>
        </w:rPr>
        <w:t>》依托权威机构及相关协会的数据资料，全面解析了工程船舶行业现状、市场需求及市场规模，系统梳理了工程船舶产业链结构、价格趋势及各细分市场动态。报告对工程船舶市场前景与发展趋势进行了科学预测，重点分析了品牌竞争格局、市场集中度及主要企业的经营表现。同时，通过SWOT分析揭示了工程船舶行业面临的机遇与风险，为工程船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中国工程船舶行业发展概述</w:t>
      </w:r>
      <w:r>
        <w:rPr>
          <w:rFonts w:hint="eastAsia"/>
        </w:rPr>
        <w:br/>
      </w:r>
      <w:r>
        <w:rPr>
          <w:rFonts w:hint="eastAsia"/>
        </w:rPr>
        <w:t>　　第一节 工程船舶行业发展情况</w:t>
      </w:r>
      <w:r>
        <w:rPr>
          <w:rFonts w:hint="eastAsia"/>
        </w:rPr>
        <w:br/>
      </w:r>
      <w:r>
        <w:rPr>
          <w:rFonts w:hint="eastAsia"/>
        </w:rPr>
        <w:t>　　第二节 最近-年中国工程船舶行业经济指标分析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　　九、行业发展环境分析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中国工程船舶行业的国际比较分析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中国工程船舶行业竞争力指标分析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中国工程船舶行业经济指标国际比较分析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全球工程船舶行业市场需求分析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全球工程船舶行业市场供给分析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一、工程船舶行业需求市场</w:t>
      </w:r>
      <w:r>
        <w:rPr>
          <w:rFonts w:hint="eastAsia"/>
        </w:rPr>
        <w:br/>
      </w:r>
      <w:r>
        <w:rPr>
          <w:rFonts w:hint="eastAsia"/>
        </w:rPr>
        <w:t>　　　　二、工程船舶行业需求结构</w:t>
      </w:r>
      <w:r>
        <w:rPr>
          <w:rFonts w:hint="eastAsia"/>
        </w:rPr>
        <w:br/>
      </w:r>
      <w:r>
        <w:rPr>
          <w:rFonts w:hint="eastAsia"/>
        </w:rPr>
        <w:t>　　　　三、工程船舶行业需求的地区差异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一、工程船舶行业的需求预测</w:t>
      </w:r>
      <w:r>
        <w:rPr>
          <w:rFonts w:hint="eastAsia"/>
        </w:rPr>
        <w:br/>
      </w:r>
      <w:r>
        <w:rPr>
          <w:rFonts w:hint="eastAsia"/>
        </w:rPr>
        <w:t>　　　　二、工程船舶行业的供应预测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工程船舶产业链的分析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</w:t>
      </w:r>
      <w:r>
        <w:rPr>
          <w:rFonts w:hint="eastAsia"/>
        </w:rPr>
        <w:br/>
      </w:r>
      <w:r>
        <w:rPr>
          <w:rFonts w:hint="eastAsia"/>
        </w:rPr>
        <w:t>　　　　二、钢铁生产情况</w:t>
      </w:r>
      <w:r>
        <w:rPr>
          <w:rFonts w:hint="eastAsia"/>
        </w:rPr>
        <w:br/>
      </w:r>
      <w:r>
        <w:rPr>
          <w:rFonts w:hint="eastAsia"/>
        </w:rPr>
        <w:t>　　　　三、钢铁需求情况</w:t>
      </w:r>
      <w:r>
        <w:rPr>
          <w:rFonts w:hint="eastAsia"/>
        </w:rPr>
        <w:br/>
      </w:r>
      <w:r>
        <w:rPr>
          <w:rFonts w:hint="eastAsia"/>
        </w:rPr>
        <w:t>　　　　四、国内市场钢材价格情况</w:t>
      </w:r>
      <w:r>
        <w:rPr>
          <w:rFonts w:hint="eastAsia"/>
        </w:rPr>
        <w:br/>
      </w:r>
      <w:r>
        <w:rPr>
          <w:rFonts w:hint="eastAsia"/>
        </w:rPr>
        <w:t>　　　　五、钢铁进出口情况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工程船舶行业主要市场大区发展状况及竞争力研究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工程船舶行业领域2025-2031年需求量预测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2025-2031年工程船舶行业领域需求产品（服务）功能预测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2025-2031年工程船舶行业领域需求产品（服务）市场格局预测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工程船舶市场竞争格局分析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第四节 工程船舶行业竞争格局分析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一、2024-2025年工程船舶行业竞争分析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二、2024-2025年国内外工程船舶竞争分析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三、2024-2025年中国工程船舶市场竞争分析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四、2024-2025年中国工程船舶市场集中度分析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三、中国工程船舶行业参与国际竞争的战略市场定位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二、主要优势与主要劣势</w:t>
      </w:r>
      <w:r>
        <w:rPr>
          <w:rFonts w:hint="eastAsia"/>
        </w:rPr>
        <w:br/>
      </w:r>
      <w:r>
        <w:rPr>
          <w:rFonts w:hint="eastAsia"/>
        </w:rPr>
        <w:t>　　第五节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第六节 国营武昌造船厂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第七节 广州广船国际股份有公司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第八节 中国长江航运集团金陵船厂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二、主要优势与主要劣势</w:t>
      </w:r>
      <w:r>
        <w:rPr>
          <w:rFonts w:hint="eastAsia"/>
        </w:rPr>
        <w:br/>
      </w:r>
      <w:r>
        <w:rPr>
          <w:rFonts w:hint="eastAsia"/>
        </w:rPr>
        <w:t>　　第九节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第十节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2024-2025年中国工程船舶行业整体运行指标分析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中国工程船舶行业总体规模分析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中国工程船舶行业产销分析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中国工程船舶行业财务指标总体分析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中国工程船舶行业SWOT分析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2025-2031年工程船舶行业投资价值评估分析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中-智-林-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二、覆盖率</w:t>
      </w:r>
      <w:r>
        <w:rPr>
          <w:rFonts w:hint="eastAsia"/>
        </w:rPr>
        <w:br/>
      </w:r>
      <w:r>
        <w:rPr>
          <w:rFonts w:hint="eastAsia"/>
        </w:rPr>
        <w:t>　　　　三、销售渠道效果</w:t>
      </w:r>
      <w:r>
        <w:rPr>
          <w:rFonts w:hint="eastAsia"/>
        </w:rPr>
        <w:br/>
      </w:r>
      <w:r>
        <w:rPr>
          <w:rFonts w:hint="eastAsia"/>
        </w:rPr>
        <w:t>　　　　四、价值流程结构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附录：高架吊行业现状及趋势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2025年中国造船业三大指标</w:t>
      </w:r>
      <w:r>
        <w:rPr>
          <w:rFonts w:hint="eastAsia"/>
        </w:rPr>
        <w:br/>
      </w:r>
      <w:r>
        <w:rPr>
          <w:rFonts w:hint="eastAsia"/>
        </w:rPr>
        <w:t>　　图表 2 2025年中国造船完工量</w:t>
      </w:r>
      <w:r>
        <w:rPr>
          <w:rFonts w:hint="eastAsia"/>
        </w:rPr>
        <w:br/>
      </w:r>
      <w:r>
        <w:rPr>
          <w:rFonts w:hint="eastAsia"/>
        </w:rPr>
        <w:t>　　图表 3 2025年中国造船业手持订单量</w:t>
      </w:r>
      <w:r>
        <w:rPr>
          <w:rFonts w:hint="eastAsia"/>
        </w:rPr>
        <w:br/>
      </w:r>
      <w:r>
        <w:rPr>
          <w:rFonts w:hint="eastAsia"/>
        </w:rPr>
        <w:t>　　图表 4 2025年中国造船业新承接订单量</w:t>
      </w:r>
      <w:r>
        <w:rPr>
          <w:rFonts w:hint="eastAsia"/>
        </w:rPr>
        <w:br/>
      </w:r>
      <w:r>
        <w:rPr>
          <w:rFonts w:hint="eastAsia"/>
        </w:rPr>
        <w:t>　　图表 5 2025年世界造船三大指标</w:t>
      </w:r>
      <w:r>
        <w:rPr>
          <w:rFonts w:hint="eastAsia"/>
        </w:rPr>
        <w:br/>
      </w:r>
      <w:r>
        <w:rPr>
          <w:rFonts w:hint="eastAsia"/>
        </w:rPr>
        <w:t>　　图表 6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7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8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9 2020-2025年主要钢铁产品产量当月同比增长趋势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10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11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12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13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14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15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16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17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18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19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20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21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22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23 2020-2025年华北地区工程船舶制造行业销售收入及增长情况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2020-2025年华中地区工程船舶制造行业销售收入及增长情况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2020-2025年华南地区工程船舶制造行业销售收入及增长情况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2020-2025年华东地区工程船舶制造行业销售收入及增长情况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2020-2025年东北地区工程船舶制造行业销售收入及增长情况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2020-2025年西南地区工程船舶制造行业销售收入及增长情况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2020-2025年西北地区工程船舶制造行业销售收入及增长情况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中韩造船企业综合劳动成本对比（单位：美元/修正总吨）</w:t>
      </w:r>
      <w:r>
        <w:rPr>
          <w:rFonts w:hint="eastAsia"/>
        </w:rPr>
        <w:br/>
      </w:r>
      <w:r>
        <w:rPr>
          <w:rFonts w:hint="eastAsia"/>
        </w:rPr>
        <w:t>　　图表 31 韩国、日本、中国造船产业技术竞争力对比资料</w:t>
      </w:r>
      <w:r>
        <w:rPr>
          <w:rFonts w:hint="eastAsia"/>
        </w:rPr>
        <w:br/>
      </w:r>
      <w:r>
        <w:rPr>
          <w:rFonts w:hint="eastAsia"/>
        </w:rPr>
        <w:t>　　图表 32 近3年大连船舶重工集团有限公司资产负债率变化情况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近3年大连船舶重工集团有限公司产权比率变化情况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近3年大连船舶重工集团有限公司固定资产周转次数情况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近3年大连船舶重工集团有限公司流动资产周转次数变化情况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近3年大连船舶重工集团有限公司总资产周转次数变化情况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近3年大连船舶重工集团有限公司销售毛利率变化情况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近3年江南造船（集团）有限责任公司资产负债率变化情况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近3年江南造船（集团）有限责任公司产权比率变化情况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近3年江南造船（集团）有限责任公司固定资产周转次数情况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近3年江南造船（集团）有限责任公司流动资产周转次数变化情况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近3年江南造船（集团）有限责任公司总资产周转次数变化情况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近3年江南造船（集团）有限责任公司销售毛利率变化情况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近3年沪东中华造船（集团）有限公司资产负债率变化情况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近3年沪东中华造船（集团）有限公司产权比率变化情况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近3年沪东中华造船（集团）有限公司固定资产周转次数情况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近3年沪东中华造船（集团）有限公司流动资产周转次数变化情况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近3年沪东中华造船（集团）有限公司总资产周转次数变化情况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近3年沪东中华造船（集团）有限公司销售毛利率变化情况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近3年渤海船舶重工有限责任公司资产负债率变化情况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近3年渤海船舶重工有限责任公司产权比率变化情况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近3年渤海船舶重工有限责任公司固定资产周转次数情况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近3年渤海船舶重工有限责任公司流动资产周转次数变化情况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近3年渤海船舶重工有限责任公司总资产周转次数变化情况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近3年渤海船舶重工有限责任公司销售毛利率变化情况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近3年上海外高桥造船有限公司资产负债率变化情况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近3年上海外高桥造船有限公司产权比率变化情况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近3年上海外高桥造船有限公司固定资产周转次数情况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近3年上海外高桥造船有限公司流动资产周转次数变化情况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近3年上海外高桥造船有限公司总资产周转次数变化情况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近3年上海外高桥造船有限公司销售毛利率变化情况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近3年国营武昌造船厂资产负债率变化情况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近3年国营武昌造船厂产权比率变化情况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近3年国营武昌造船厂固定资产周转次数情况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近3年国营武昌造船厂流动资产周转次数变化情况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近3年国营武昌造船厂总资产周转次数变化情况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近3年国营武昌造船厂销售毛利率变化情况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近3年广州广船国际股份有限公司资产负债率变化情况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近3年广州广船国际股份有限公司产权比率变化情况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近3年广州广船国际股份有限公司固定资产周转次数情况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近3年广州广船国际股份有限公司流动资产周转次数变化情况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近3年广州广船国际股份有限公司总资产周转次数变化情况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近3年广州广船国际股份有限公司销售毛利率变化情况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近3年中国长江航运集团金陵船厂资产负债率变化情况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近3年中国长江航运集团金陵船厂产权比率变化情况</w:t>
      </w:r>
      <w:r>
        <w:rPr>
          <w:rFonts w:hint="eastAsia"/>
        </w:rPr>
        <w:br/>
      </w:r>
      <w:r>
        <w:rPr>
          <w:rFonts w:hint="eastAsia"/>
        </w:rPr>
        <w:t>　　图表 76 近3年中国长江航运集团金陵船厂固定资产周转次数情况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近3年中国长江航运集团金陵船厂流动资产周转次数变化情况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近3年中国长江航运集团金陵船厂总资产周转次数变化情况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近3年中国长江航运集团金陵船厂销售毛利率变化情况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近3年江苏新世纪造船股份有限公司资产负债率变化情况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近3年江苏新世纪造船股份有限公司产权比率变化情况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近3年江苏新世纪造船股份有限公司固定资产周转次数情况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近3年江苏新世纪造船股份有限公司流动资产周转次数变化情况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近3年江苏新世纪造船股份有限公司总资产周转次数变化情况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近3年江苏新世纪造船股份有限公司销售毛利率变化情况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近3年南通中远川崎船舶工程有限公司资产负债率变化情况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近3年南通中远川崎船舶工程有限公司产权比率变化情况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近3年南通中远川崎船舶工程有限公司固定资产周转次数情况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近3年南通中远川崎船舶工程有限公司流动资产周转次数变化情况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近3年南通中远川崎船舶工程有限公司总资产周转次数变化情况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近3年南通中远川崎船舶工程有限公司销售毛利率变化情况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2020-2025年我国工程船舶制造行业规模企业个数</w:t>
      </w:r>
      <w:r>
        <w:rPr>
          <w:rFonts w:hint="eastAsia"/>
        </w:rPr>
        <w:br/>
      </w:r>
      <w:r>
        <w:rPr>
          <w:rFonts w:hint="eastAsia"/>
        </w:rPr>
        <w:t>　　图表 93 2020-2025年我国工程船舶制造行业工业总产值及增长情况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94 2020-2025年我国工程船舶制造行业工业总产值及增长对比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95 2020-2025年我国工程船舶制造行业产成品及增长情况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96 2020-2025年我国工程船舶制造行业产成品及增长对比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97 2020-2025年我国工程船舶制造行业销售收入及增长情况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98 2020-2025年我国工程船舶制造行业销售收入及增长对比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99 2020-2025年我国工程船舶制造行业销售利润率</w:t>
      </w:r>
      <w:r>
        <w:rPr>
          <w:rFonts w:hint="eastAsia"/>
        </w:rPr>
        <w:br/>
      </w:r>
      <w:r>
        <w:rPr>
          <w:rFonts w:hint="eastAsia"/>
        </w:rPr>
        <w:t>　　图表 100 2020-2025年我国工程船舶制造行业资产负债率</w:t>
      </w:r>
      <w:r>
        <w:rPr>
          <w:rFonts w:hint="eastAsia"/>
        </w:rPr>
        <w:br/>
      </w:r>
      <w:r>
        <w:rPr>
          <w:rFonts w:hint="eastAsia"/>
        </w:rPr>
        <w:t>　　图表 101 2020-2025年我国工程船舶制造行业流动资产周转次数</w:t>
      </w:r>
      <w:r>
        <w:rPr>
          <w:rFonts w:hint="eastAsia"/>
        </w:rPr>
        <w:br/>
      </w:r>
      <w:r>
        <w:rPr>
          <w:rFonts w:hint="eastAsia"/>
        </w:rPr>
        <w:t>　　图表 102 2020-2025年我国工程船舶制造行业应收帐款周转率（次）</w:t>
      </w:r>
      <w:r>
        <w:rPr>
          <w:rFonts w:hint="eastAsia"/>
        </w:rPr>
        <w:br/>
      </w:r>
      <w:r>
        <w:rPr>
          <w:rFonts w:hint="eastAsia"/>
        </w:rPr>
        <w:t>　　图表 103 价值流程图</w:t>
      </w:r>
      <w:r>
        <w:rPr>
          <w:rFonts w:hint="eastAsia"/>
        </w:rPr>
        <w:br/>
      </w:r>
      <w:r>
        <w:rPr>
          <w:rFonts w:hint="eastAsia"/>
        </w:rPr>
        <w:t>　　表格 1 2020-2025年华北地区工程船舶制造行业盈利能力表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2020-2025年华中地区工程船舶制造行业盈利能力表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2020-2025年华南地区工程船舶制造行业盈利能力表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2020-2025年华东地区工程船舶制造行业盈利能力表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2020-2025年东北地区工程船舶制造行业盈利能力表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2020-2025年西南地区工程船舶制造行业盈利能力表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2020-2025年西北地区工程船舶制造行业盈利能力表</w:t>
      </w:r>
      <w:r>
        <w:rPr>
          <w:rFonts w:hint="eastAsia"/>
        </w:rPr>
        <w:br/>
      </w:r>
      <w:r>
        <w:rPr>
          <w:rFonts w:hint="eastAsia"/>
        </w:rPr>
        <w:t>　　表格 8 近4年大连船舶重工集团有限公司资产负债率变化情况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近4年大连船舶重工集团有限公司产权比率变化情况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近4年大连船舶重工集团有限公司固定资产周转次数情况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近4年大连船舶重工集团有限公司流动资产周转次数变化情况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近4年大连船舶重工集团有限公司总资产周转次数变化情况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近4年大连船舶重工集团有限公司销售毛利率变化情况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近4年江南造船（集团）有限责任公司资产负债率变化情况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近4年江南造船（集团）有限责任公司产权比率变化情况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近4年江南造船（集团）有限责任公司固定资产周转次数情况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近4年江南造船（集团）有限责任公司流动资产周转次数变化情况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近4年江南造船（集团）有限责任公司总资产周转次数变化情况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近4年江南造船（集团）有限责任公司销售毛利率变化情况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近4年沪东中华造船（集团）有限公司资产负债率变化情况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近4年沪东中华造船（集团）有限公司产权比率变化情况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近4年沪东中华造船（集团）有限公司固定资产周转次数情况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近4年沪东中华造船（集团）有限公司流动资产周转次数变化情况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近4年沪东中华造船（集团）有限公司总资产周转次数变化情况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近4年沪东中华造船（集团）有限公司销售毛利率变化情况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近4年渤海船舶重工有限责任公司资产负债率变化情况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近4年渤海船舶重工有限责任公司产权比率变化情况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近4年渤海船舶重工有限责任公司固定资产周转次数情况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近4年渤海船舶重工有限责任公司流动资产周转次数变化情况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近4年渤海船舶重工有限责任公司总资产周转次数变化情况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近4年渤海船舶重工有限责任公司销售毛利率变化情况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近4年上海外高桥造船有限公司资产负债率变化情况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近4年上海外高桥造船有限公司产权比率变化情况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近4年上海外高桥造船有限公司固定资产周转次数情况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近4年上海外高桥造船有限公司流动资产周转次数变化情况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近4年上海外高桥造船有限公司总资产周转次数变化情况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近4年上海外高桥造船有限公司销售毛利率变化情况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近4年国营武昌造船厂资产负债率变化情况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近4年国营武昌造船厂产权比率变化情况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近4年国营武昌造船厂固定资产周转次数情况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近4年国营武昌造船厂流动资产周转次数变化情况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近4年国营武昌造船厂总资产周转次数变化情况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近4年国营武昌造船厂销售毛利率变化情况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近4年广州广船国际股份有限公司资产负债率变化情况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近4年广州广船国际股份有限公司产权比率变化情况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近4年广州广船国际股份有限公司固定资产周转次数情况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近4年广州广船国际股份有限公司流动资产周转次数变化情况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近4年广州广船国际股份有限公司总资产周转次数变化情况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近4年广州广船国际股份有限公司销售毛利率变化情况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近4年中国长江航运集团金陵船厂资产负债率变化情况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近4年中国长江航运集团金陵船厂产权比率变化情况</w:t>
      </w:r>
      <w:r>
        <w:rPr>
          <w:rFonts w:hint="eastAsia"/>
        </w:rPr>
        <w:br/>
      </w:r>
      <w:r>
        <w:rPr>
          <w:rFonts w:hint="eastAsia"/>
        </w:rPr>
        <w:t>　　表格 52 近4年中国长江航运集团金陵船厂固定资产周转次数情况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近4年中国长江航运集团金陵船厂流动资产周转次数变化情况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近4年中国长江航运集团金陵船厂总资产周转次数变化情况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近4年中国长江航运集团金陵船厂销售毛利率变化情况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近4年江苏新世纪造船股份有限公司资产负债率变化情况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近4年江苏新世纪造船股份有限公司产权比率变化情况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近4年江苏新世纪造船股份有限公司固定资产周转次数情况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近4年江苏新世纪造船股份有限公司流动资产周转次数变化情况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近4年江苏新世纪造船股份有限公司总资产周转次数变化情况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近4年江苏新世纪造船股份有限公司销售毛利率变化情况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近4年南通中远川崎船舶工程有限公司资产负债率变化情况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近4年南通中远川崎船舶工程有限公司产权比率变化情况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近4年南通中远川崎船舶工程有限公司固定资产周转次数情况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近4年南通中远川崎船舶工程有限公司流动资产周转次数变化情况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近4年南通中远川崎船舶工程有限公司总资产周转次数变化情况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近4年南通中远川崎船舶工程有限公司销售毛利率变化情况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ed1485a354088" w:history="1">
        <w:r>
          <w:rPr>
            <w:rStyle w:val="Hyperlink"/>
          </w:rPr>
          <w:t>2025年中国工程船舶市场调查研究与发展前景预测报告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ed1485a354088" w:history="1">
        <w:r>
          <w:rPr>
            <w:rStyle w:val="Hyperlink"/>
          </w:rPr>
          <w:t>https://www.20087.com/M_JiaoTongYunShu/58/GongChengChuanBoHangYeQianJingFenXi.html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浪双体船哪国提出、工程船舶租赁合同、船舶建造、工程船舶作业、航行或停泊时,应按规定配置号灯或号型、油船设计要求、工程船舶甲板通道和作业场所应根据需要、海洋船舶、工程船舶租赁发票税率是多少、工程船舶和施工船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35c536521405e" w:history="1">
      <w:r>
        <w:rPr>
          <w:rStyle w:val="Hyperlink"/>
        </w:rPr>
        <w:t>2025年中国工程船舶市场调查研究与发展前景预测报告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8/GongChengChuanBoHangYeQianJingFenXi.html" TargetMode="External" Id="R3b9ed1485a35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8/GongChengChuanBoHangYeQianJingFenXi.html" TargetMode="External" Id="R13335c536521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2025-02-11T04:14:00Z</dcterms:created>
  <dcterms:modified xsi:type="dcterms:W3CDTF">2025-02-11T05:14:00Z</dcterms:modified>
  <dc:subject>2025年中国工程船舶市场调查研究与发展前景预测报告</dc:subject>
  <dc:title>2025年中国工程船舶市场调查研究与发展前景预测报告</dc:title>
  <cp:keywords>2025年中国工程船舶市场调查研究与发展前景预测报告</cp:keywords>
  <dc:description>2025年中国工程船舶市场调查研究与发展前景预测报告</dc:description>
</cp:coreProperties>
</file>