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f7bf94d4e4b6d" w:history="1">
              <w:r>
                <w:rPr>
                  <w:rStyle w:val="Hyperlink"/>
                </w:rPr>
                <w:t>2025-2031年中国航运金融市场现状调研分析及发展趋势报告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f7bf94d4e4b6d" w:history="1">
              <w:r>
                <w:rPr>
                  <w:rStyle w:val="Hyperlink"/>
                </w:rPr>
                <w:t>2025-2031年中国航运金融市场现状调研分析及发展趋势报告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f7bf94d4e4b6d" w:history="1">
                <w:r>
                  <w:rPr>
                    <w:rStyle w:val="Hyperlink"/>
                  </w:rPr>
                  <w:t>https://www.20087.com/9/95/HangYunJinRongShiChangDiaoYanYuQ.html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航运业提供融资、保险、租赁等金融服务的业务领域。随着全球贸易的增长，航运金融的重要性日益凸显。近年来，随着金融市场的发展和监管政策的变化，航运金融业务也在不断创新，包括绿色融资、资产证券化等方式，以满足航运企业的资金需求。</w:t>
      </w:r>
      <w:r>
        <w:rPr>
          <w:rFonts w:hint="eastAsia"/>
        </w:rPr>
        <w:br/>
      </w:r>
      <w:r>
        <w:rPr>
          <w:rFonts w:hint="eastAsia"/>
        </w:rPr>
        <w:t>　　未来，航运金融将更加注重可持续性和数字化转型。一方面，随着全球对气候变化的关注度提高，绿色航运和可持续融资将成为航运金融的重要发展方向。另一方面，金融科技的应用将改变航运金融的服务模式，例如区块链技术可以提高交易透明度和效率，人工智能可以帮助风险管理。此外，随着国际航运规则的变化，航运金融产品和服务也将不断调整以适应新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f7bf94d4e4b6d" w:history="1">
        <w:r>
          <w:rPr>
            <w:rStyle w:val="Hyperlink"/>
          </w:rPr>
          <w:t>2025-2031年中国航运金融市场现状调研分析及发展趋势报告</w:t>
        </w:r>
      </w:hyperlink>
      <w:r>
        <w:rPr>
          <w:rFonts w:hint="eastAsia"/>
        </w:rPr>
        <w:t>》通过对航运金融行业的全面调研，系统分析了航运金融市场规模、技术现状及未来发展方向，揭示了行业竞争格局的演变趋势与潜在问题。同时，报告评估了航运金融行业投资价值与效益，识别了发展中的主要挑战与机遇，并结合SWOT分析为投资者和企业提供了科学的战略建议。此外，报告重点聚焦航运金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中国航运金融行业发展概述</w:t>
      </w:r>
      <w:r>
        <w:rPr>
          <w:rFonts w:hint="eastAsia"/>
        </w:rPr>
        <w:br/>
      </w:r>
      <w:r>
        <w:rPr>
          <w:rFonts w:hint="eastAsia"/>
        </w:rPr>
        <w:t>　　第一节 航运金融行业发展情况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2020-2025年中国航运金融行业经济指标分析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中国航运金融行业竞争力指标分析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中国航运金融行业经济指标国际比较分析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全球航运金融行业市场需求分析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全球航运金融行业市场供给分析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2025年中国航运金融行业整体运行指标分析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中国航运金融行业总体规模分析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中国航运金融行业产销分析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中国航运金融行业财务指标总体分析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航运金融产业链的分析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航运金融行业主要市场大区发展状况及竞争力研究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航运金融行业领域2025-2031年需求量预测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2025-2031年航运金融行业领域需求功能预测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2025-2031年航运金融行业领域需求市场格局预测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航运金融市场竞争格局分析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航运金融行业主要企业竞争力分析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航运金融行业竞争格局分析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一、2025年航运金融行业竞争分析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二、2025年国内外航运金融竞争分析</w:t>
      </w:r>
      <w:r>
        <w:rPr>
          <w:rFonts w:hint="eastAsia"/>
        </w:rPr>
        <w:br/>
      </w:r>
      <w:r>
        <w:rPr>
          <w:rFonts w:hint="eastAsia"/>
        </w:rPr>
        <w:t>　　　　三、2025年中国航运金融市场竞争分析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四、2025年中国航运金融市场集中度分析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三、中国航运金融行业参与国际竞争的战略市场定位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北京海建船舶租赁有限公司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一、航运金融行业需求市场</w:t>
      </w:r>
      <w:r>
        <w:rPr>
          <w:rFonts w:hint="eastAsia"/>
        </w:rPr>
        <w:br/>
      </w:r>
      <w:r>
        <w:rPr>
          <w:rFonts w:hint="eastAsia"/>
        </w:rPr>
        <w:t>　　　　二、航运金融行业客户结构</w:t>
      </w:r>
      <w:r>
        <w:rPr>
          <w:rFonts w:hint="eastAsia"/>
        </w:rPr>
        <w:br/>
      </w:r>
      <w:r>
        <w:rPr>
          <w:rFonts w:hint="eastAsia"/>
        </w:rPr>
        <w:t>　　　　三、航运金融行业需求的地区差异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一、航运金融行业的需求预测</w:t>
      </w:r>
      <w:r>
        <w:rPr>
          <w:rFonts w:hint="eastAsia"/>
        </w:rPr>
        <w:br/>
      </w:r>
      <w:r>
        <w:rPr>
          <w:rFonts w:hint="eastAsia"/>
        </w:rPr>
        <w:t>　　　　二、航运金融行业的供应预测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中国航运金融行业SWOT分析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2025-2031年航运金融行业投资价值评估分析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航运金融产业链分析</w:t>
      </w:r>
      <w:r>
        <w:rPr>
          <w:rFonts w:hint="eastAsia"/>
        </w:rPr>
        <w:br/>
      </w:r>
      <w:r>
        <w:rPr>
          <w:rFonts w:hint="eastAsia"/>
        </w:rPr>
        <w:t>　　图表 国际航运金融市场规模</w:t>
      </w:r>
      <w:r>
        <w:rPr>
          <w:rFonts w:hint="eastAsia"/>
        </w:rPr>
        <w:br/>
      </w:r>
      <w:r>
        <w:rPr>
          <w:rFonts w:hint="eastAsia"/>
        </w:rPr>
        <w:t>　　图表 国际航运金融生命周期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2020-2025年我国航运金融供应情况</w:t>
      </w:r>
      <w:r>
        <w:rPr>
          <w:rFonts w:hint="eastAsia"/>
        </w:rPr>
        <w:br/>
      </w:r>
      <w:r>
        <w:rPr>
          <w:rFonts w:hint="eastAsia"/>
        </w:rPr>
        <w:t>　　图表 2020-2025年我国航运金融需求情况</w:t>
      </w:r>
      <w:r>
        <w:rPr>
          <w:rFonts w:hint="eastAsia"/>
        </w:rPr>
        <w:br/>
      </w:r>
      <w:r>
        <w:rPr>
          <w:rFonts w:hint="eastAsia"/>
        </w:rPr>
        <w:t>　　图表 2025-2031年中国航运金融市场规模预测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2025-2031年我国航运金融供应情况预测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2025-2031年我国航运金融需求情况预测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2020-2025年我国航运金融市场规模统计表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f7bf94d4e4b6d" w:history="1">
        <w:r>
          <w:rPr>
            <w:rStyle w:val="Hyperlink"/>
          </w:rPr>
          <w:t>2025-2031年中国航运金融市场现状调研分析及发展趋势报告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f7bf94d4e4b6d" w:history="1">
        <w:r>
          <w:rPr>
            <w:rStyle w:val="Hyperlink"/>
          </w:rPr>
          <w:t>https://www.20087.com/9/95/HangYunJinRongShiChangDiaoYanYuQ.html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a46ed4a74a08" w:history="1">
      <w:r>
        <w:rPr>
          <w:rStyle w:val="Hyperlink"/>
        </w:rPr>
        <w:t>2025-2031年中国航运金融市场现状调研分析及发展趋势报告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angYunJinRongShiChangDiaoYanYuQ.html" TargetMode="External" Id="R08cf7bf94d4e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angYunJinRongShiChangDiaoYanYuQ.html" TargetMode="External" Id="R7e4ea46ed4a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2025-02-27T06:28:00Z</dcterms:created>
  <dcterms:modified xsi:type="dcterms:W3CDTF">2025-02-27T07:28:00Z</dcterms:modified>
  <dc:subject>2025-2031年中国航运金融市场现状调研分析及发展趋势报告</dc:subject>
  <dc:title>2025-2031年中国航运金融市场现状调研分析及发展趋势报告</dc:title>
  <cp:keywords>2025-2031年中国航运金融市场现状调研分析及发展趋势报告</cp:keywords>
  <dc:description>2025-2031年中国航运金融市场现状调研分析及发展趋势报告</dc:description>
</cp:coreProperties>
</file>