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5888886414dee" w:history="1">
              <w:r>
                <w:rPr>
                  <w:rStyle w:val="Hyperlink"/>
                </w:rPr>
                <w:t>2026-2032年中国船舶锅炉发展现状调研与市场前景分析报告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5888886414dee" w:history="1">
              <w:r>
                <w:rPr>
                  <w:rStyle w:val="Hyperlink"/>
                </w:rPr>
                <w:t>2026-2032年中国船舶锅炉发展现状调研与市场前景分析报告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5888886414dee" w:history="1">
                <w:r>
                  <w:rPr>
                    <w:rStyle w:val="Hyperlink"/>
                  </w:rPr>
                  <w:t>https://www.20087.com/9/95/ChuanBoGuoLuHangYeQianJingQuShi.html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锅炉是远洋船舶及特种船舶（如LNG船、客滚船）的关键辅助设备，主要用于提供蒸汽驱动辅机、加热货油或生活用热，普遍采用水管式或烟管式结构，燃料涵盖重油、柴油及LNG。该设备强调高热效率、低排放（NOx/SOx控制）、自动燃烧调节及在摇摆工况下的水位稳定性，并需符合IMO MARPOL及船级社规范。行业聚焦于提升余热回收能力、远程监控水平及与废气经济器的协同运行。然而，在低负荷运行时，燃烧效率显著下降；且传统锅炉体积庞大，占用宝贵舱容，与船舶能效设计指数（EEDI）要求存在张力。</w:t>
      </w:r>
      <w:r>
        <w:rPr>
          <w:rFonts w:hint="eastAsia"/>
        </w:rPr>
        <w:br/>
      </w:r>
      <w:r>
        <w:rPr>
          <w:rFonts w:hint="eastAsia"/>
        </w:rPr>
        <w:t>　　未来，船舶锅炉将向低碳燃料适配、智能化运维与系统集成方向升级。市场调研网指出，设计将优化以兼容氨、甲醇等零碳燃料燃烧；而AI燃烧优化算法可实时调整空燃比，降低碳强度。在数字孪生船舶框架下，锅炉运行数据将用于预测结垢与腐蚀趋势，指导预防性保养。此外，紧凑型模块化锅炉将减少安装空间需求。长远看，船舶锅炉将从“传统热能装置”进化为“船舶综合能源管理节点”，在航运业脱碳进程中承担灵活调峰与多能互补的新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a5888886414dee" w:history="1">
        <w:r>
          <w:rPr>
            <w:rStyle w:val="Hyperlink"/>
          </w:rPr>
          <w:t>2026-2032年中国船舶锅炉发展现状调研与市场前景分析报告</w:t>
        </w:r>
      </w:hyperlink>
      <w:r>
        <w:rPr>
          <w:rFonts w:hint="eastAsia"/>
        </w:rPr>
        <w:t>》，2025年船舶锅炉行业市场规模达 亿元，预计2032年市场规模将达 亿元，期间年均复合增长率（CAGR）达 %。报告基于权威数据和调研资料，采用定量与定性相结合的方法，系统分析了船舶锅炉行业的现状和未来趋势。通过对行业的长期跟踪研究，报告提供了清晰的市场分析和趋势预测，帮助投资者更好地理解行业投资价值。同时，结合船舶锅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船舶锅炉行业概述</w:t>
      </w:r>
      <w:r>
        <w:rPr>
          <w:rFonts w:hint="eastAsia"/>
        </w:rPr>
        <w:br/>
      </w:r>
      <w:r>
        <w:rPr>
          <w:rFonts w:hint="eastAsia"/>
        </w:rPr>
        <w:t>　　第一节 船舶锅炉定义与分类</w:t>
      </w:r>
      <w:r>
        <w:rPr>
          <w:rFonts w:hint="eastAsia"/>
        </w:rPr>
        <w:br/>
      </w:r>
      <w:r>
        <w:rPr>
          <w:rFonts w:hint="eastAsia"/>
        </w:rPr>
        <w:t>　　第二节 船舶锅炉应用领域</w:t>
      </w:r>
      <w:r>
        <w:rPr>
          <w:rFonts w:hint="eastAsia"/>
        </w:rPr>
        <w:br/>
      </w:r>
      <w:r>
        <w:rPr>
          <w:rFonts w:hint="eastAsia"/>
        </w:rPr>
        <w:t>　　第三节 船舶锅炉行业经济指标分析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一、船舶锅炉行业赢利性评估</w:t>
      </w:r>
      <w:r>
        <w:rPr>
          <w:rFonts w:hint="eastAsia"/>
        </w:rPr>
        <w:br/>
      </w:r>
      <w:r>
        <w:rPr>
          <w:rFonts w:hint="eastAsia"/>
        </w:rPr>
        <w:t>　　　　二、船舶锅炉行业成长速度分析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五、船舶锅炉行业风险性评估</w:t>
      </w:r>
      <w:r>
        <w:rPr>
          <w:rFonts w:hint="eastAsia"/>
        </w:rPr>
        <w:br/>
      </w:r>
      <w:r>
        <w:rPr>
          <w:rFonts w:hint="eastAsia"/>
        </w:rPr>
        <w:t>　　　　六、船舶锅炉行业周期性分析</w:t>
      </w:r>
      <w:r>
        <w:rPr>
          <w:rFonts w:hint="eastAsia"/>
        </w:rPr>
        <w:br/>
      </w:r>
      <w:r>
        <w:rPr>
          <w:rFonts w:hint="eastAsia"/>
        </w:rPr>
        <w:t>　　　　七、船舶锅炉行业竞争程度指标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全球船舶锅炉市场发展分析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2025-2026年全球船舶锅炉行业发展分析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一、船舶锅炉行业发展趋势</w:t>
      </w:r>
      <w:r>
        <w:rPr>
          <w:rFonts w:hint="eastAsia"/>
        </w:rPr>
        <w:br/>
      </w:r>
      <w:r>
        <w:rPr>
          <w:rFonts w:hint="eastAsia"/>
        </w:rPr>
        <w:t>　　　　二、船舶锅炉行业发展潜力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2026-2032年船舶锅炉行业产量统计与趋势预测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1、2020-2025年船舶锅炉产量及增长趋势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三、2026-2032年船舶锅炉产量预测</w:t>
      </w:r>
      <w:r>
        <w:rPr>
          <w:rFonts w:hint="eastAsia"/>
        </w:rPr>
        <w:br/>
      </w:r>
      <w:r>
        <w:rPr>
          <w:rFonts w:hint="eastAsia"/>
        </w:rPr>
        <w:t>　　第三节 2026-2032年船舶锅炉市场需求与销售分析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一、2025-2026年船舶锅炉行业需求现状</w:t>
      </w:r>
      <w:r>
        <w:rPr>
          <w:rFonts w:hint="eastAsia"/>
        </w:rPr>
        <w:br/>
      </w:r>
      <w:r>
        <w:rPr>
          <w:rFonts w:hint="eastAsia"/>
        </w:rPr>
        <w:t>　　　　二、船舶锅炉客户群体与需求特点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国内外船舶锅炉行业技术差距分析及差距形成的主要原因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一、2020-2025年船舶锅炉进口规模分析</w:t>
      </w:r>
      <w:r>
        <w:rPr>
          <w:rFonts w:hint="eastAsia"/>
        </w:rPr>
        <w:br/>
      </w:r>
      <w:r>
        <w:rPr>
          <w:rFonts w:hint="eastAsia"/>
        </w:rPr>
        <w:t>　　　　二、船舶锅炉主要进口来源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一、2020-2025年船舶锅炉出口规模分析</w:t>
      </w:r>
      <w:r>
        <w:rPr>
          <w:rFonts w:hint="eastAsia"/>
        </w:rPr>
        <w:br/>
      </w:r>
      <w:r>
        <w:rPr>
          <w:rFonts w:hint="eastAsia"/>
        </w:rPr>
        <w:t>　　　　二、船舶锅炉主要出口目的地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一、船舶锅炉企业数量与结构</w:t>
      </w:r>
      <w:r>
        <w:rPr>
          <w:rFonts w:hint="eastAsia"/>
        </w:rPr>
        <w:br/>
      </w:r>
      <w:r>
        <w:rPr>
          <w:rFonts w:hint="eastAsia"/>
        </w:rPr>
        <w:t>　　　　二、船舶锅炉从业人员规模</w:t>
      </w:r>
      <w:r>
        <w:rPr>
          <w:rFonts w:hint="eastAsia"/>
        </w:rPr>
        <w:br/>
      </w:r>
      <w:r>
        <w:rPr>
          <w:rFonts w:hint="eastAsia"/>
        </w:rPr>
        <w:t>　　　　三、船舶锅炉行业资产状况</w:t>
      </w:r>
      <w:r>
        <w:rPr>
          <w:rFonts w:hint="eastAsia"/>
        </w:rPr>
        <w:br/>
      </w:r>
      <w:r>
        <w:rPr>
          <w:rFonts w:hint="eastAsia"/>
        </w:rPr>
        <w:t>　　第二节 中国船舶锅炉行业财务指标总体分析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中国船舶锅炉行业竞争格局分析</w:t>
      </w:r>
      <w:r>
        <w:rPr>
          <w:rFonts w:hint="eastAsia"/>
        </w:rPr>
        <w:br/>
      </w:r>
      <w:r>
        <w:rPr>
          <w:rFonts w:hint="eastAsia"/>
        </w:rPr>
        <w:t>　　第一节 船舶锅炉行业竞争格局总览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2025-2026年船舶锅炉行业竞争力分析</w:t>
      </w:r>
      <w:r>
        <w:rPr>
          <w:rFonts w:hint="eastAsia"/>
        </w:rPr>
        <w:br/>
      </w:r>
      <w:r>
        <w:rPr>
          <w:rFonts w:hint="eastAsia"/>
        </w:rPr>
        <w:t>　　　　一、船舶锅炉供应商议价能力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2020-2025年船舶锅炉行业企业并购活动分析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2026年中国船舶锅炉企业发展策略分析</w:t>
      </w:r>
      <w:r>
        <w:rPr>
          <w:rFonts w:hint="eastAsia"/>
        </w:rPr>
        <w:br/>
      </w:r>
      <w:r>
        <w:rPr>
          <w:rFonts w:hint="eastAsia"/>
        </w:rPr>
        <w:t>　　第一节 船舶锅炉市场策略分析</w:t>
      </w:r>
      <w:r>
        <w:rPr>
          <w:rFonts w:hint="eastAsia"/>
        </w:rPr>
        <w:br/>
      </w:r>
      <w:r>
        <w:rPr>
          <w:rFonts w:hint="eastAsia"/>
        </w:rPr>
        <w:t>　　　　一、船舶锅炉市场定位与拓展策略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船舶锅炉销售策略分析</w:t>
      </w:r>
      <w:r>
        <w:rPr>
          <w:rFonts w:hint="eastAsia"/>
        </w:rPr>
        <w:br/>
      </w:r>
      <w:r>
        <w:rPr>
          <w:rFonts w:hint="eastAsia"/>
        </w:rPr>
        <w:t>　　　　一、船舶锅炉销售渠道与网络建设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提高船舶锅炉企业竞争力建议</w:t>
      </w:r>
      <w:r>
        <w:rPr>
          <w:rFonts w:hint="eastAsia"/>
        </w:rPr>
        <w:br/>
      </w:r>
      <w:r>
        <w:rPr>
          <w:rFonts w:hint="eastAsia"/>
        </w:rPr>
        <w:t>　　　　一、船舶锅炉技术创新与管理优化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船舶锅炉品牌战略思考</w:t>
      </w:r>
      <w:r>
        <w:rPr>
          <w:rFonts w:hint="eastAsia"/>
        </w:rPr>
        <w:br/>
      </w:r>
      <w:r>
        <w:rPr>
          <w:rFonts w:hint="eastAsia"/>
        </w:rPr>
        <w:t>　　　　一、船舶锅炉品牌建设与维护</w:t>
      </w:r>
      <w:r>
        <w:rPr>
          <w:rFonts w:hint="eastAsia"/>
        </w:rPr>
        <w:br/>
      </w:r>
      <w:r>
        <w:rPr>
          <w:rFonts w:hint="eastAsia"/>
        </w:rPr>
        <w:t>　　　　二、船舶锅炉品牌影响力与市场竞争力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中国船舶锅炉行业风险与对策</w:t>
      </w:r>
      <w:r>
        <w:rPr>
          <w:rFonts w:hint="eastAsia"/>
        </w:rPr>
        <w:br/>
      </w:r>
      <w:r>
        <w:rPr>
          <w:rFonts w:hint="eastAsia"/>
        </w:rPr>
        <w:t>　　第一节 船舶锅炉行业SWOT分析</w:t>
      </w:r>
      <w:r>
        <w:rPr>
          <w:rFonts w:hint="eastAsia"/>
        </w:rPr>
        <w:br/>
      </w:r>
      <w:r>
        <w:rPr>
          <w:rFonts w:hint="eastAsia"/>
        </w:rPr>
        <w:t>　　　　一、船舶锅炉行业优势分析</w:t>
      </w:r>
      <w:r>
        <w:rPr>
          <w:rFonts w:hint="eastAsia"/>
        </w:rPr>
        <w:br/>
      </w:r>
      <w:r>
        <w:rPr>
          <w:rFonts w:hint="eastAsia"/>
        </w:rPr>
        <w:t>　　　　二、船舶锅炉行业劣势分析</w:t>
      </w:r>
      <w:r>
        <w:rPr>
          <w:rFonts w:hint="eastAsia"/>
        </w:rPr>
        <w:br/>
      </w:r>
      <w:r>
        <w:rPr>
          <w:rFonts w:hint="eastAsia"/>
        </w:rPr>
        <w:t>　　　　三、船舶锅炉市场机会探索</w:t>
      </w:r>
      <w:r>
        <w:rPr>
          <w:rFonts w:hint="eastAsia"/>
        </w:rPr>
        <w:br/>
      </w:r>
      <w:r>
        <w:rPr>
          <w:rFonts w:hint="eastAsia"/>
        </w:rPr>
        <w:t>　　　　四、船舶锅炉市场威胁评估</w:t>
      </w:r>
      <w:r>
        <w:rPr>
          <w:rFonts w:hint="eastAsia"/>
        </w:rPr>
        <w:br/>
      </w:r>
      <w:r>
        <w:rPr>
          <w:rFonts w:hint="eastAsia"/>
        </w:rPr>
        <w:t>　　第二节 船舶锅炉行业风险及对策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2026-2032年船舶锅炉行业发展趋势与方向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二、船舶锅炉发展趋势分析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2026-2032年船舶锅炉行业发展潜力与机遇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(中智林)船舶锅炉行业发展建议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船舶锅炉行业类别</w:t>
      </w:r>
      <w:r>
        <w:rPr>
          <w:rFonts w:hint="eastAsia"/>
        </w:rPr>
        <w:br/>
      </w:r>
      <w:r>
        <w:rPr>
          <w:rFonts w:hint="eastAsia"/>
        </w:rPr>
        <w:t>　　图表 船舶锅炉行业产业链调研</w:t>
      </w:r>
      <w:r>
        <w:rPr>
          <w:rFonts w:hint="eastAsia"/>
        </w:rPr>
        <w:br/>
      </w:r>
      <w:r>
        <w:rPr>
          <w:rFonts w:hint="eastAsia"/>
        </w:rPr>
        <w:t>　　图表 船舶锅炉行业现状</w:t>
      </w:r>
      <w:r>
        <w:rPr>
          <w:rFonts w:hint="eastAsia"/>
        </w:rPr>
        <w:br/>
      </w:r>
      <w:r>
        <w:rPr>
          <w:rFonts w:hint="eastAsia"/>
        </w:rPr>
        <w:t>　　图表 船舶锅炉行业标准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2020-2025年中国船舶锅炉市场规模</w:t>
      </w:r>
      <w:r>
        <w:rPr>
          <w:rFonts w:hint="eastAsia"/>
        </w:rPr>
        <w:br/>
      </w:r>
      <w:r>
        <w:rPr>
          <w:rFonts w:hint="eastAsia"/>
        </w:rPr>
        <w:t>　　图表 2026年中国船舶锅炉行业产能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2020-2025年中国船舶锅炉产量</w:t>
      </w:r>
      <w:r>
        <w:rPr>
          <w:rFonts w:hint="eastAsia"/>
        </w:rPr>
        <w:br/>
      </w:r>
      <w:r>
        <w:rPr>
          <w:rFonts w:hint="eastAsia"/>
        </w:rPr>
        <w:t>　　图表 船舶锅炉行业动态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2020-2025年中国船舶锅炉市场需求量</w:t>
      </w:r>
      <w:r>
        <w:rPr>
          <w:rFonts w:hint="eastAsia"/>
        </w:rPr>
        <w:br/>
      </w:r>
      <w:r>
        <w:rPr>
          <w:rFonts w:hint="eastAsia"/>
        </w:rPr>
        <w:t>　　图表 2026年中国船舶锅炉行业需求区域调研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2020-2025年中国船舶锅炉行情</w:t>
      </w:r>
      <w:r>
        <w:rPr>
          <w:rFonts w:hint="eastAsia"/>
        </w:rPr>
        <w:br/>
      </w:r>
      <w:r>
        <w:rPr>
          <w:rFonts w:hint="eastAsia"/>
        </w:rPr>
        <w:t>　　图表 2020-2025年中国船舶锅炉价格走势图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2020-2025年中国船舶锅炉进口数据</w:t>
      </w:r>
      <w:r>
        <w:rPr>
          <w:rFonts w:hint="eastAsia"/>
        </w:rPr>
        <w:br/>
      </w:r>
      <w:r>
        <w:rPr>
          <w:rFonts w:hint="eastAsia"/>
        </w:rPr>
        <w:t>　　图表 2020-2025年中国船舶锅炉出口数据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**地区船舶锅炉市场规模</w:t>
      </w:r>
      <w:r>
        <w:rPr>
          <w:rFonts w:hint="eastAsia"/>
        </w:rPr>
        <w:br/>
      </w:r>
      <w:r>
        <w:rPr>
          <w:rFonts w:hint="eastAsia"/>
        </w:rPr>
        <w:t>　　图表 **地区船舶锅炉行业市场需求</w:t>
      </w:r>
      <w:r>
        <w:rPr>
          <w:rFonts w:hint="eastAsia"/>
        </w:rPr>
        <w:br/>
      </w:r>
      <w:r>
        <w:rPr>
          <w:rFonts w:hint="eastAsia"/>
        </w:rPr>
        <w:t>　　图表 **地区船舶锅炉市场调研</w:t>
      </w:r>
      <w:r>
        <w:rPr>
          <w:rFonts w:hint="eastAsia"/>
        </w:rPr>
        <w:br/>
      </w:r>
      <w:r>
        <w:rPr>
          <w:rFonts w:hint="eastAsia"/>
        </w:rPr>
        <w:t>　　图表 **地区船舶锅炉行业市场需求分析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**地区船舶锅炉市场规模</w:t>
      </w:r>
      <w:r>
        <w:rPr>
          <w:rFonts w:hint="eastAsia"/>
        </w:rPr>
        <w:br/>
      </w:r>
      <w:r>
        <w:rPr>
          <w:rFonts w:hint="eastAsia"/>
        </w:rPr>
        <w:t>　　图表 **地区船舶锅炉行业市场需求</w:t>
      </w:r>
      <w:r>
        <w:rPr>
          <w:rFonts w:hint="eastAsia"/>
        </w:rPr>
        <w:br/>
      </w:r>
      <w:r>
        <w:rPr>
          <w:rFonts w:hint="eastAsia"/>
        </w:rPr>
        <w:t>　　图表 **地区船舶锅炉市场调研</w:t>
      </w:r>
      <w:r>
        <w:rPr>
          <w:rFonts w:hint="eastAsia"/>
        </w:rPr>
        <w:br/>
      </w:r>
      <w:r>
        <w:rPr>
          <w:rFonts w:hint="eastAsia"/>
        </w:rPr>
        <w:t>　　图表 **地区船舶锅炉行业市场需求分析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船舶锅炉行业竞争对手分析</w:t>
      </w:r>
      <w:r>
        <w:rPr>
          <w:rFonts w:hint="eastAsia"/>
        </w:rPr>
        <w:br/>
      </w:r>
      <w:r>
        <w:rPr>
          <w:rFonts w:hint="eastAsia"/>
        </w:rPr>
        <w:t>　　图表 船舶锅炉重点企业（一）基本信息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2026-2032年中国船舶锅炉市场规模预测</w:t>
      </w:r>
      <w:r>
        <w:rPr>
          <w:rFonts w:hint="eastAsia"/>
        </w:rPr>
        <w:br/>
      </w:r>
      <w:r>
        <w:rPr>
          <w:rFonts w:hint="eastAsia"/>
        </w:rPr>
        <w:t>　　图表 船舶锅炉行业准入条件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2026-2032年中国船舶锅炉行业信息化</w:t>
      </w:r>
      <w:r>
        <w:rPr>
          <w:rFonts w:hint="eastAsia"/>
        </w:rPr>
        <w:br/>
      </w:r>
      <w:r>
        <w:rPr>
          <w:rFonts w:hint="eastAsia"/>
        </w:rPr>
        <w:t>　　图表 2026年中国船舶锅炉市场前景分析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5888886414dee" w:history="1">
        <w:r>
          <w:rPr>
            <w:rStyle w:val="Hyperlink"/>
          </w:rPr>
          <w:t>2026-2032年中国船舶锅炉发展现状调研与市场前景分析报告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5888886414dee" w:history="1">
        <w:r>
          <w:rPr>
            <w:rStyle w:val="Hyperlink"/>
          </w:rPr>
          <w:t>https://www.20087.com/9/95/ChuanBoGuoLuHangYeQianJingQuShi.html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750x1060鄂破参数、船舶锅炉冷炉点火步骤、900x1200鄂破技术参数、船舶锅炉的工作原理及其结构组成、废气锅炉、船舶锅炉操作实操、船用锅炉的工作原理、船舶锅炉日常管理要点、青岛船用锅炉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ee9c70b744343" w:history="1">
      <w:r>
        <w:rPr>
          <w:rStyle w:val="Hyperlink"/>
        </w:rPr>
        <w:t>2026-2032年中国船舶锅炉发展现状调研与市场前景分析报告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uanBoGuoLuHangYeQianJingQuShi.html" TargetMode="External" Id="Rf8a588888641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uanBoGuoLuHangYeQianJingQuShi.html" TargetMode="External" Id="R73eee9c70b74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2026-03-26T07:40:48Z</dcterms:created>
  <dcterms:modified xsi:type="dcterms:W3CDTF">2026-03-26T08:40:48Z</dcterms:modified>
  <dc:subject>2026-2032年中国船舶锅炉发展现状调研与市场前景分析报告</dc:subject>
  <dc:title>2026-2032年中国船舶锅炉发展现状调研与市场前景分析报告</dc:title>
  <cp:keywords>2026-2032年中国船舶锅炉发展现状调研与市场前景分析报告</cp:keywords>
  <dc:description>2026-2032年中国船舶锅炉发展现状调研与市场前景分析报告</dc:description>
</cp:coreProperties>
</file>