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fa4f24d14122" w:history="1">
              <w:r>
                <w:rPr>
                  <w:rStyle w:val="Hyperlink"/>
                </w:rPr>
                <w:t>中国商用车行业现状调查分析及市场前景预测报告（2025年版）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fa4f24d14122" w:history="1">
              <w:r>
                <w:rPr>
                  <w:rStyle w:val="Hyperlink"/>
                </w:rPr>
                <w:t>中国商用车行业现状调查分析及市场前景预测报告（2025年版）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1fa4f24d14122" w:history="1">
                <w:r>
                  <w:rPr>
                    <w:rStyle w:val="Hyperlink"/>
                  </w:rPr>
                  <w:t>https://www.20087.com/M_JiaoTongYunShu/61/ShangYongCheHangYeXianZhuangYuFaZhanQianJing.html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是交通运输和物流配送的重要工具，近年来在全球范围内经历了由传统燃油车向新能源、智能化转型的过程。电动商用车、氢燃料电池商用车的兴起，不仅减少了尾气排放，还降低了运营成本，提高了运输效率。同时，自动驾驶技术、车联网技术的应用，使得商用车的驾驶安全性、路线规划、货物追踪等环节得到了显著提升，推动了智慧物流和智慧交通的发展。</w:t>
      </w:r>
      <w:r>
        <w:rPr>
          <w:rFonts w:hint="eastAsia"/>
        </w:rPr>
        <w:br/>
      </w:r>
      <w:r>
        <w:rPr>
          <w:rFonts w:hint="eastAsia"/>
        </w:rPr>
        <w:t>　　未来，商用车的发展趋势将更加注重绿色化和智能化。一方面，通过新能源技术、轻量化材料、智能热管理等手段，商用车将实现更低的能耗、更少的排放、更长的续航，如开发高效电动商用车、智能氢能卡车，满足绿色物流和低碳出行的需求。另一方面，商用车将加强与5G通信、大数据、人工智能等技术的融合，如实现L4级自动驾驶、智慧车队管理，提升运输的智能化水平和运营效率。此外，商用车还将深化与供应链、电商平台、智慧城市等领域的结合，如开发定制化物流解决方案、智能配送机器人，推动商用车在更多场景的应用，促进物流行业的数字化转型和智慧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1fa4f24d14122" w:history="1">
        <w:r>
          <w:rPr>
            <w:rStyle w:val="Hyperlink"/>
          </w:rPr>
          <w:t>中国商用车行业现状调查分析及市场前景预测报告（2025年版）</w:t>
        </w:r>
      </w:hyperlink>
      <w:r>
        <w:rPr>
          <w:rFonts w:hint="eastAsia"/>
        </w:rPr>
        <w:t>》系统分析了商用车行业的市场规模、需求动态及价格趋势，并深入探讨了商用车产业链结构的变化与发展。报告详细解读了商用车行业现状，科学预测了未来市场前景与发展趋势，同时对商用车细分市场的竞争格局进行了全面评估，重点关注领先企业的竞争实力、市场集中度及品牌影响力。结合商用车技术现状与未来方向，报告揭示了商用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商用车行业概述</w:t>
      </w:r>
      <w:r>
        <w:rPr>
          <w:rFonts w:hint="eastAsia"/>
        </w:rPr>
        <w:br/>
      </w:r>
      <w:r>
        <w:rPr>
          <w:rFonts w:hint="eastAsia"/>
        </w:rPr>
        <w:t>　　第一节 商用车行业定义</w:t>
      </w:r>
      <w:r>
        <w:rPr>
          <w:rFonts w:hint="eastAsia"/>
        </w:rPr>
        <w:br/>
      </w:r>
      <w:r>
        <w:rPr>
          <w:rFonts w:hint="eastAsia"/>
        </w:rPr>
        <w:t>　　第二节 商用车行业发展历程</w:t>
      </w:r>
      <w:r>
        <w:rPr>
          <w:rFonts w:hint="eastAsia"/>
        </w:rPr>
        <w:br/>
      </w:r>
      <w:r>
        <w:rPr>
          <w:rFonts w:hint="eastAsia"/>
        </w:rPr>
        <w:t>　　第三节 商用车行业分类情况</w:t>
      </w:r>
      <w:r>
        <w:rPr>
          <w:rFonts w:hint="eastAsia"/>
        </w:rPr>
        <w:br/>
      </w:r>
      <w:r>
        <w:rPr>
          <w:rFonts w:hint="eastAsia"/>
        </w:rPr>
        <w:t>　　第四节 商用车产业链分析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2025年中国商用车行业发展政策环境分析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2025年中国商用车行业发展社会环境分析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2025年中国商用车行业总体发展状况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中国商用车行业产销情况分析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中国商用车行业财务能力分析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中国商用车市场供需分析</w:t>
      </w:r>
      <w:r>
        <w:rPr>
          <w:rFonts w:hint="eastAsia"/>
        </w:rPr>
        <w:br/>
      </w:r>
      <w:r>
        <w:rPr>
          <w:rFonts w:hint="eastAsia"/>
        </w:rPr>
        <w:t>　　第一节 商用车市场现状分析及预测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一、2025年我国商用车行业总产值分析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二、2025-2031年我国商用车行业总产值预测</w:t>
      </w:r>
      <w:r>
        <w:rPr>
          <w:rFonts w:hint="eastAsia"/>
        </w:rPr>
        <w:br/>
      </w:r>
      <w:r>
        <w:rPr>
          <w:rFonts w:hint="eastAsia"/>
        </w:rPr>
        <w:t>　　第二节 商用车产品产量分析及预测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一、2025年我国商用车产量分析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二、2025-2031年我国商用车产量预测</w:t>
      </w:r>
      <w:r>
        <w:rPr>
          <w:rFonts w:hint="eastAsia"/>
        </w:rPr>
        <w:br/>
      </w:r>
      <w:r>
        <w:rPr>
          <w:rFonts w:hint="eastAsia"/>
        </w:rPr>
        <w:t>　　第三节 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一、2025年我国商用车市场需求分析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二、2025-2031年我国商用车市场需求预测</w:t>
      </w:r>
      <w:r>
        <w:rPr>
          <w:rFonts w:hint="eastAsia"/>
        </w:rPr>
        <w:br/>
      </w:r>
      <w:r>
        <w:rPr>
          <w:rFonts w:hint="eastAsia"/>
        </w:rPr>
        <w:t>　　第四节 商用车进出口数据分析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一、我国商用车进出口数据分析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二、2025-2031年国内商用车产品进出口情况预测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商用车行业发展现状分析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全球商用车行业发展分析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一、全球商用车行业发展历程</w:t>
      </w:r>
      <w:r>
        <w:rPr>
          <w:rFonts w:hint="eastAsia"/>
        </w:rPr>
        <w:br/>
      </w:r>
      <w:r>
        <w:rPr>
          <w:rFonts w:hint="eastAsia"/>
        </w:rPr>
        <w:t>　　　　二、全球商用车行业发展现状</w:t>
      </w:r>
      <w:r>
        <w:rPr>
          <w:rFonts w:hint="eastAsia"/>
        </w:rPr>
        <w:br/>
      </w:r>
      <w:r>
        <w:rPr>
          <w:rFonts w:hint="eastAsia"/>
        </w:rPr>
        <w:t>　　　　三、全球商用车行业发展预测</w:t>
      </w:r>
      <w:r>
        <w:rPr>
          <w:rFonts w:hint="eastAsia"/>
        </w:rPr>
        <w:br/>
      </w:r>
      <w:r>
        <w:rPr>
          <w:rFonts w:hint="eastAsia"/>
        </w:rPr>
        <w:t>　　第二节 中国商用车行业发展分析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一、2025年中国商用车行业发展态势分析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二、2025年中国商用车行业发展特点分析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三、2025年中国商用车行业市场供需分析</w:t>
      </w:r>
      <w:r>
        <w:rPr>
          <w:rFonts w:hint="eastAsia"/>
        </w:rPr>
        <w:br/>
      </w:r>
      <w:r>
        <w:rPr>
          <w:rFonts w:hint="eastAsia"/>
        </w:rPr>
        <w:t>　　第三节 中国商用车产业特征与行业重要性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商用车行业特性分析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2025年中国商用车市场规模分析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2025年中国商用车区域市场规模分析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2025-2031年中国商用车市场规模预测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商用车及其主要上下游产品</w:t>
      </w:r>
      <w:r>
        <w:rPr>
          <w:rFonts w:hint="eastAsia"/>
        </w:rPr>
        <w:br/>
      </w:r>
      <w:r>
        <w:rPr>
          <w:rFonts w:hint="eastAsia"/>
        </w:rPr>
        <w:t>　　第一节 商用车上下游分析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商用车行业产业链分析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商用车产品竞争力优势分析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商用车企业竞争策略分析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一、提高商用车企业核心竞争力的对策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二、影响商用车企业核心竞争力的因素及提升途径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三、提高商用车企业竞争力的策略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江淮汽车公司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商用车行业投资与发展前景分析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商用车行业投资机会分析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二、可以投资的商用车模式</w:t>
      </w:r>
      <w:r>
        <w:rPr>
          <w:rFonts w:hint="eastAsia"/>
        </w:rPr>
        <w:br/>
      </w:r>
      <w:r>
        <w:rPr>
          <w:rFonts w:hint="eastAsia"/>
        </w:rPr>
        <w:t>　　　　三、2025年商用车投资机会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2025-2031年中国商用车行业发展预测分析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一、未来商用车发展分析</w:t>
      </w:r>
      <w:r>
        <w:rPr>
          <w:rFonts w:hint="eastAsia"/>
        </w:rPr>
        <w:br/>
      </w:r>
      <w:r>
        <w:rPr>
          <w:rFonts w:hint="eastAsia"/>
        </w:rPr>
        <w:t>　　　　二、未来商用车行业技术开发方向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商用车产业用户度分析</w:t>
      </w:r>
      <w:r>
        <w:rPr>
          <w:rFonts w:hint="eastAsia"/>
        </w:rPr>
        <w:br/>
      </w:r>
      <w:r>
        <w:rPr>
          <w:rFonts w:hint="eastAsia"/>
        </w:rPr>
        <w:t>　　第一节 商用车产业用户认知程度</w:t>
      </w:r>
      <w:r>
        <w:rPr>
          <w:rFonts w:hint="eastAsia"/>
        </w:rPr>
        <w:br/>
      </w:r>
      <w:r>
        <w:rPr>
          <w:rFonts w:hint="eastAsia"/>
        </w:rPr>
        <w:t>　　第二节 商用车产业用户关注因素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2025-2031年商用车行业发展趋势及投资风险分析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当前商用车存在的问题</w:t>
      </w:r>
      <w:r>
        <w:rPr>
          <w:rFonts w:hint="eastAsia"/>
        </w:rPr>
        <w:br/>
      </w:r>
      <w:r>
        <w:rPr>
          <w:rFonts w:hint="eastAsia"/>
        </w:rPr>
        <w:t>　　第二节 商用车未来发展预测分析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一、中国商用车发展方向分析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三、2025-2031年中国商用车行业发展趋势预测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商用车行业营销策略分析及建议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一、商用车行业营销模式</w:t>
      </w:r>
      <w:r>
        <w:rPr>
          <w:rFonts w:hint="eastAsia"/>
        </w:rPr>
        <w:br/>
      </w:r>
      <w:r>
        <w:rPr>
          <w:rFonts w:hint="eastAsia"/>
        </w:rPr>
        <w:t>　　　　二、商用车行业营销策略</w:t>
      </w:r>
      <w:r>
        <w:rPr>
          <w:rFonts w:hint="eastAsia"/>
        </w:rPr>
        <w:br/>
      </w:r>
      <w:r>
        <w:rPr>
          <w:rFonts w:hint="eastAsia"/>
        </w:rPr>
        <w:t>　　第二节 商用车行业企业经营发展分析及建议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一、商用车行业经营模式</w:t>
      </w:r>
      <w:r>
        <w:rPr>
          <w:rFonts w:hint="eastAsia"/>
        </w:rPr>
        <w:br/>
      </w:r>
      <w:r>
        <w:rPr>
          <w:rFonts w:hint="eastAsia"/>
        </w:rPr>
        <w:t>　　　　二、商用车行业生产模式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2020-2025年中国商用车行业销售在工业企业中的地位趋势图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2020-2025年中国商用车行业产值和GDP增长率比较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fa4f24d14122" w:history="1">
        <w:r>
          <w:rPr>
            <w:rStyle w:val="Hyperlink"/>
          </w:rPr>
          <w:t>中国商用车行业现状调查分析及市场前景预测报告（2025年版）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1fa4f24d14122" w:history="1">
        <w:r>
          <w:rPr>
            <w:rStyle w:val="Hyperlink"/>
          </w:rPr>
          <w:t>https://www.20087.com/M_JiaoTongYunShu/61/ShangYongCheHangYeXianZhuangYuFaZhanQianJing.html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f8d6e097d444e" w:history="1">
      <w:r>
        <w:rPr>
          <w:rStyle w:val="Hyperlink"/>
        </w:rPr>
        <w:t>中国商用车行业现状调查分析及市场前景预测报告（2025年版）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ShangYongCheHangYeXianZhuangYuFaZhanQianJing.html" TargetMode="External" Id="R0291fa4f24d1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ShangYongCheHangYeXianZhuangYuFaZhanQianJing.html" TargetMode="External" Id="Rcbef8d6e097d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2025-03-06T06:46:00Z</dcterms:created>
  <dcterms:modified xsi:type="dcterms:W3CDTF">2025-03-06T07:46:00Z</dcterms:modified>
  <dc:subject>中国商用车行业现状调查分析及市场前景预测报告（2025年版）</dc:subject>
  <dc:title>中国商用车行业现状调查分析及市场前景预测报告（2025年版）</dc:title>
  <cp:keywords>中国商用车行业现状调查分析及市场前景预测报告（2025年版）</cp:keywords>
  <dc:description>中国商用车行业现状调查分析及市场前景预测报告（2025年版）</dc:description>
</cp:coreProperties>
</file>