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859373e64e99" w:history="1">
              <w:r>
                <w:rPr>
                  <w:rStyle w:val="Hyperlink"/>
                </w:rPr>
                <w:t>2026-2032年中国城际铁路行业研究与发展前景报告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859373e64e99" w:history="1">
              <w:r>
                <w:rPr>
                  <w:rStyle w:val="Hyperlink"/>
                </w:rPr>
                <w:t>2026-2032年中国城际铁路行业研究与发展前景报告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859373e64e99" w:history="1">
                <w:r>
                  <w:rPr>
                    <w:rStyle w:val="Hyperlink"/>
                  </w:rPr>
                  <w:t>https://www.20087.com/1/76/ChengJiTieLuDeXianZhuangYuQianJing.html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铁路是连接相邻或相近城市之间，具备快速、公交化、大运量特点的轨道交通系统，主要服务于城市群内部通勤、商务、旅游等短途出行需求。近年来，随着新型城镇化建设与区域协调发展深入推进，城际铁路网络在全国重点城市群加速布局，部分线路已实现与地铁、公交、高铁的无缝衔接。目前主流线路采用电力牵引、站间距较小、运行密度较高，并逐步向智能化调度、票务一体化、自动驾驶试点方向演进。然而，行业内仍面临资金投入大、回报周期长、客流波动明显、运营管理复杂等问题，影响项目的可持续运营。</w:t>
      </w:r>
      <w:r>
        <w:rPr>
          <w:rFonts w:hint="eastAsia"/>
        </w:rPr>
        <w:br/>
      </w:r>
      <w:r>
        <w:rPr>
          <w:rFonts w:hint="eastAsia"/>
        </w:rPr>
        <w:t>　　未来，城际铁路将朝着网络化、智慧化与融合化方向持续深化。市场调研网指出，5G通信、北斗导航、AI列车控制系统的广泛应用将进一步提升运行安全性与运输效率，推动从传统运输工具向智慧交通节点转变。同时，围绕“轨道上的都市圈”建设目标，部分城市或将探索城际铁路与城市轨道交通共线运营、站点TOD综合开发等新模式，增强对沿线产业发展的带动作用。行业还将加快推动投融资体制改革与多元资本引入，提升项目建设与运营的专业化水平。此外，在国家推动城市群协同发展与基础设施互联互通背景下，城际铁路将在优化区域空间结构、促进人口自由流动、支撑高质量城镇化进程中发挥基础性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4a859373e64e99" w:history="1">
        <w:r>
          <w:rPr>
            <w:rStyle w:val="Hyperlink"/>
          </w:rPr>
          <w:t>2026-2032年中国城际铁路行业研究与发展前景报告</w:t>
        </w:r>
      </w:hyperlink>
      <w:r>
        <w:rPr>
          <w:rFonts w:hint="eastAsia"/>
        </w:rPr>
        <w:t>》，2025年城际铁路行业市场规模达 亿元，预计2032年市场规模将达 亿元，期间年均复合增长率（CAGR）达 %。报告系统分析了我国城际铁路行业的市场规模、竞争格局及技术发展现状，梳理了产业链结构和重点企业表现。报告基于城际铁路行业发展轨迹，结合政策环境与城际铁路市场需求变化，研判了城际铁路行业未来发展趋势与技术演进方向，客观评估了城际铁路市场机遇与潜在风险。报告为投资者和从业者提供了专业的市场参考，有助于把握城际铁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城际铁路产业概述</w:t>
      </w:r>
      <w:r>
        <w:rPr>
          <w:rFonts w:hint="eastAsia"/>
        </w:rPr>
        <w:br/>
      </w:r>
      <w:r>
        <w:rPr>
          <w:rFonts w:hint="eastAsia"/>
        </w:rPr>
        <w:t>　　第一节 城际铁路定义</w:t>
      </w:r>
      <w:r>
        <w:rPr>
          <w:rFonts w:hint="eastAsia"/>
        </w:rPr>
        <w:br/>
      </w:r>
      <w:r>
        <w:rPr>
          <w:rFonts w:hint="eastAsia"/>
        </w:rPr>
        <w:t>　　第二节 城际铁路行业特点</w:t>
      </w:r>
      <w:r>
        <w:rPr>
          <w:rFonts w:hint="eastAsia"/>
        </w:rPr>
        <w:br/>
      </w:r>
      <w:r>
        <w:rPr>
          <w:rFonts w:hint="eastAsia"/>
        </w:rPr>
        <w:t>　　第三节 城际铁路发展历程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中国城际铁路行业运行环境分析</w:t>
      </w:r>
      <w:r>
        <w:rPr>
          <w:rFonts w:hint="eastAsia"/>
        </w:rPr>
        <w:br/>
      </w:r>
      <w:r>
        <w:rPr>
          <w:rFonts w:hint="eastAsia"/>
        </w:rPr>
        <w:t>　　第一节 城际铁路运行经济环境分析</w:t>
      </w:r>
      <w:r>
        <w:rPr>
          <w:rFonts w:hint="eastAsia"/>
        </w:rPr>
        <w:br/>
      </w:r>
      <w:r>
        <w:rPr>
          <w:rFonts w:hint="eastAsia"/>
        </w:rPr>
        <w:t>　　第二节 城际铁路产业政策环境分析</w:t>
      </w:r>
      <w:r>
        <w:rPr>
          <w:rFonts w:hint="eastAsia"/>
        </w:rPr>
        <w:br/>
      </w:r>
      <w:r>
        <w:rPr>
          <w:rFonts w:hint="eastAsia"/>
        </w:rPr>
        <w:t>　　　　一、城际铁路行业监管体制</w:t>
      </w:r>
      <w:r>
        <w:rPr>
          <w:rFonts w:hint="eastAsia"/>
        </w:rPr>
        <w:br/>
      </w:r>
      <w:r>
        <w:rPr>
          <w:rFonts w:hint="eastAsia"/>
        </w:rPr>
        <w:t>　　　　二、城际铁路行业主要法规政策</w:t>
      </w:r>
      <w:r>
        <w:rPr>
          <w:rFonts w:hint="eastAsia"/>
        </w:rPr>
        <w:br/>
      </w:r>
      <w:r>
        <w:rPr>
          <w:rFonts w:hint="eastAsia"/>
        </w:rPr>
        <w:t>　　第三节 城际铁路产业社会环境分析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2025-2026年城际铁路行业技术发展现状及趋势分析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城际铁路行业技术发展现状分析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国内外城际铁路行业技术差距分析及差距形成的主要原因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城际铁路行业技术发展方向、趋势预测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提升城际铁路行业技术能力策略建议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全球城际铁路行业发展态势分析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全球城际铁路市场发展现状分析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国外主要国家、地区城际铁路市场现状</w:t>
      </w:r>
      <w:r>
        <w:rPr>
          <w:rFonts w:hint="eastAsia"/>
        </w:rPr>
        <w:br/>
      </w:r>
      <w:r>
        <w:rPr>
          <w:rFonts w:hint="eastAsia"/>
        </w:rPr>
        <w:t>　　第三节 全球城际铁路行业发展趋势预测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中国城际铁路行业发展调研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2020-2025年中国城际铁路行业规模情况</w:t>
      </w:r>
      <w:r>
        <w:rPr>
          <w:rFonts w:hint="eastAsia"/>
        </w:rPr>
        <w:br/>
      </w:r>
      <w:r>
        <w:rPr>
          <w:rFonts w:hint="eastAsia"/>
        </w:rPr>
        <w:t>　　　　一、城际铁路行业市场规模状况</w:t>
      </w:r>
      <w:r>
        <w:rPr>
          <w:rFonts w:hint="eastAsia"/>
        </w:rPr>
        <w:br/>
      </w:r>
      <w:r>
        <w:rPr>
          <w:rFonts w:hint="eastAsia"/>
        </w:rPr>
        <w:t>　　　　二、城际铁路行业单位规模状况</w:t>
      </w:r>
      <w:r>
        <w:rPr>
          <w:rFonts w:hint="eastAsia"/>
        </w:rPr>
        <w:br/>
      </w:r>
      <w:r>
        <w:rPr>
          <w:rFonts w:hint="eastAsia"/>
        </w:rPr>
        <w:t>　　　　三、城际铁路行业人员规模状况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2020-2025年中国城际铁路行业财务能力分析</w:t>
      </w:r>
      <w:r>
        <w:rPr>
          <w:rFonts w:hint="eastAsia"/>
        </w:rPr>
        <w:br/>
      </w:r>
      <w:r>
        <w:rPr>
          <w:rFonts w:hint="eastAsia"/>
        </w:rPr>
        <w:t>　　　　一、城际铁路行业盈利能力分析</w:t>
      </w:r>
      <w:r>
        <w:rPr>
          <w:rFonts w:hint="eastAsia"/>
        </w:rPr>
        <w:br/>
      </w:r>
      <w:r>
        <w:rPr>
          <w:rFonts w:hint="eastAsia"/>
        </w:rPr>
        <w:t>　　　　二、城际铁路行业偿债能力分析</w:t>
      </w:r>
      <w:r>
        <w:rPr>
          <w:rFonts w:hint="eastAsia"/>
        </w:rPr>
        <w:br/>
      </w:r>
      <w:r>
        <w:rPr>
          <w:rFonts w:hint="eastAsia"/>
        </w:rPr>
        <w:t>　　　　三、城际铁路行业营运能力分析</w:t>
      </w:r>
      <w:r>
        <w:rPr>
          <w:rFonts w:hint="eastAsia"/>
        </w:rPr>
        <w:br/>
      </w:r>
      <w:r>
        <w:rPr>
          <w:rFonts w:hint="eastAsia"/>
        </w:rPr>
        <w:t>　　　　四、城际铁路行业发展能力分析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2025-2026年中国城际铁路行业热点动态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2026年中国城际铁路行业面临的挑战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中国城际铁路行业重点地区市场调研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**地区城际铁路发展现状及趋势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**地区城际铁路发展现状及趋势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**地区城际铁路发展现状及趋势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**地区城际铁路发展现状及趋势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中国城际铁路行业价格走势及影响因素分析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国内城际铁路行业价格回顾</w:t>
      </w:r>
      <w:r>
        <w:rPr>
          <w:rFonts w:hint="eastAsia"/>
        </w:rPr>
        <w:br/>
      </w:r>
      <w:r>
        <w:rPr>
          <w:rFonts w:hint="eastAsia"/>
        </w:rPr>
        <w:t>　　第二节 国内城际铁路行业价格走势预测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国内城际铁路行业价格影响因素分析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中国城际铁路行业客户调研</w:t>
      </w:r>
      <w:r>
        <w:rPr>
          <w:rFonts w:hint="eastAsia"/>
        </w:rPr>
        <w:br/>
      </w:r>
      <w:r>
        <w:rPr>
          <w:rFonts w:hint="eastAsia"/>
        </w:rPr>
        <w:t>　　　　一、城际铁路行业客户偏好调查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二、客户对城际铁路品牌的首要认知渠道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三、城际铁路品牌忠诚度调查</w:t>
      </w:r>
      <w:r>
        <w:rPr>
          <w:rFonts w:hint="eastAsia"/>
        </w:rPr>
        <w:br/>
      </w:r>
      <w:r>
        <w:rPr>
          <w:rFonts w:hint="eastAsia"/>
        </w:rPr>
        <w:t>　　　　四、城际铁路行业客户消费理念调研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中国城际铁路行业重点企业发展调研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中国城际铁路行业竞争格局分析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2025-2026年城际铁路行业集中度分析</w:t>
      </w:r>
      <w:r>
        <w:rPr>
          <w:rFonts w:hint="eastAsia"/>
        </w:rPr>
        <w:br/>
      </w:r>
      <w:r>
        <w:rPr>
          <w:rFonts w:hint="eastAsia"/>
        </w:rPr>
        <w:t>　　　　一、城际铁路市场集中度分析</w:t>
      </w:r>
      <w:r>
        <w:rPr>
          <w:rFonts w:hint="eastAsia"/>
        </w:rPr>
        <w:br/>
      </w:r>
      <w:r>
        <w:rPr>
          <w:rFonts w:hint="eastAsia"/>
        </w:rPr>
        <w:t>　　　　二、城际铁路企业集中度分析</w:t>
      </w:r>
      <w:r>
        <w:rPr>
          <w:rFonts w:hint="eastAsia"/>
        </w:rPr>
        <w:br/>
      </w:r>
      <w:r>
        <w:rPr>
          <w:rFonts w:hint="eastAsia"/>
        </w:rPr>
        <w:t>　　第二节 2026年城际铁路行业竞争格局分析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一、城际铁路行业竞争策略分析</w:t>
      </w:r>
      <w:r>
        <w:rPr>
          <w:rFonts w:hint="eastAsia"/>
        </w:rPr>
        <w:br/>
      </w:r>
      <w:r>
        <w:rPr>
          <w:rFonts w:hint="eastAsia"/>
        </w:rPr>
        <w:t>　　　　二、城际铁路行业竞争格局展望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三、我国城际铁路市场竞争趋势</w:t>
      </w:r>
      <w:r>
        <w:rPr>
          <w:rFonts w:hint="eastAsia"/>
        </w:rPr>
        <w:br/>
      </w:r>
      <w:r>
        <w:rPr>
          <w:rFonts w:hint="eastAsia"/>
        </w:rPr>
        <w:t>　　第三节 城际铁路行业兼并与重组整合分析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一、城际铁路行业兼并与重组整合动态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二、城际铁路行业兼并与重组整合发展趋势预测分析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城际铁路行业投资风险及应对策略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城际铁路行业SWOT模型分析</w:t>
      </w:r>
      <w:r>
        <w:rPr>
          <w:rFonts w:hint="eastAsia"/>
        </w:rPr>
        <w:br/>
      </w:r>
      <w:r>
        <w:rPr>
          <w:rFonts w:hint="eastAsia"/>
        </w:rPr>
        <w:t>　　　　一、城际铁路行业优势分析</w:t>
      </w:r>
      <w:r>
        <w:rPr>
          <w:rFonts w:hint="eastAsia"/>
        </w:rPr>
        <w:br/>
      </w:r>
      <w:r>
        <w:rPr>
          <w:rFonts w:hint="eastAsia"/>
        </w:rPr>
        <w:t>　　　　二、城际铁路行业劣势分析</w:t>
      </w:r>
      <w:r>
        <w:rPr>
          <w:rFonts w:hint="eastAsia"/>
        </w:rPr>
        <w:br/>
      </w:r>
      <w:r>
        <w:rPr>
          <w:rFonts w:hint="eastAsia"/>
        </w:rPr>
        <w:t>　　　　三、城际铁路行业机会分析</w:t>
      </w:r>
      <w:r>
        <w:rPr>
          <w:rFonts w:hint="eastAsia"/>
        </w:rPr>
        <w:br/>
      </w:r>
      <w:r>
        <w:rPr>
          <w:rFonts w:hint="eastAsia"/>
        </w:rPr>
        <w:t>　　　　四、城际铁路行业风险分析</w:t>
      </w:r>
      <w:r>
        <w:rPr>
          <w:rFonts w:hint="eastAsia"/>
        </w:rPr>
        <w:br/>
      </w:r>
      <w:r>
        <w:rPr>
          <w:rFonts w:hint="eastAsia"/>
        </w:rPr>
        <w:t>　　第二节 城际铁路行业投资风险及控制策略分析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一、城际铁路市场风险及控制策略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二、城际铁路行业政策风险及控制策略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三、城际铁路行业经营风险及控制策略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四、城际铁路同业竞争风险及控制策略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五、城际铁路行业其他风险及控制策略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2026-2032年中国城际铁路市场预测及发展建议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2026-2032年中国城际铁路市场预测分析</w:t>
      </w:r>
      <w:r>
        <w:rPr>
          <w:rFonts w:hint="eastAsia"/>
        </w:rPr>
        <w:br/>
      </w:r>
      <w:r>
        <w:rPr>
          <w:rFonts w:hint="eastAsia"/>
        </w:rPr>
        <w:t>　　　　一、中国城际铁路市场前景分析</w:t>
      </w:r>
      <w:r>
        <w:rPr>
          <w:rFonts w:hint="eastAsia"/>
        </w:rPr>
        <w:br/>
      </w:r>
      <w:r>
        <w:rPr>
          <w:rFonts w:hint="eastAsia"/>
        </w:rPr>
        <w:t>　　　　二、中国城际铁路发展趋势预测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2026-2032年中国城际铁路企业发展策略建议</w:t>
      </w:r>
      <w:r>
        <w:rPr>
          <w:rFonts w:hint="eastAsia"/>
        </w:rPr>
        <w:br/>
      </w:r>
      <w:r>
        <w:rPr>
          <w:rFonts w:hint="eastAsia"/>
        </w:rPr>
        <w:t>　　　　一、城际铁路企业融资策略</w:t>
      </w:r>
      <w:r>
        <w:rPr>
          <w:rFonts w:hint="eastAsia"/>
        </w:rPr>
        <w:br/>
      </w:r>
      <w:r>
        <w:rPr>
          <w:rFonts w:hint="eastAsia"/>
        </w:rPr>
        <w:t>　　　　二、城际铁路企业人才策略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2026-2032年中国城际铁路企业营销策略建议</w:t>
      </w:r>
      <w:r>
        <w:rPr>
          <w:rFonts w:hint="eastAsia"/>
        </w:rPr>
        <w:br/>
      </w:r>
      <w:r>
        <w:rPr>
          <w:rFonts w:hint="eastAsia"/>
        </w:rPr>
        <w:t>　　　　一、城际铁路企业定位策略</w:t>
      </w:r>
      <w:r>
        <w:rPr>
          <w:rFonts w:hint="eastAsia"/>
        </w:rPr>
        <w:br/>
      </w:r>
      <w:r>
        <w:rPr>
          <w:rFonts w:hint="eastAsia"/>
        </w:rPr>
        <w:t>　　　　二、城际铁路企业价格策略</w:t>
      </w:r>
      <w:r>
        <w:rPr>
          <w:rFonts w:hint="eastAsia"/>
        </w:rPr>
        <w:br/>
      </w:r>
      <w:r>
        <w:rPr>
          <w:rFonts w:hint="eastAsia"/>
        </w:rPr>
        <w:t>　　　　三、城际铁路企业促销策略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中^智^林^－城际铁路行业研究结论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城际铁路行业历程</w:t>
      </w:r>
      <w:r>
        <w:rPr>
          <w:rFonts w:hint="eastAsia"/>
        </w:rPr>
        <w:br/>
      </w:r>
      <w:r>
        <w:rPr>
          <w:rFonts w:hint="eastAsia"/>
        </w:rPr>
        <w:t>　　图表 城际铁路行业生命周期</w:t>
      </w:r>
      <w:r>
        <w:rPr>
          <w:rFonts w:hint="eastAsia"/>
        </w:rPr>
        <w:br/>
      </w:r>
      <w:r>
        <w:rPr>
          <w:rFonts w:hint="eastAsia"/>
        </w:rPr>
        <w:t>　　图表 城际铁路行业产业链分析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2020-2025年城际铁路行业市场容量统计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2020-2025年中国城际铁路行业经营效益分析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**地区城际铁路市场规模及增长情况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**地区城际铁路市场规模及增长情况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**地区城际铁路市场规模及增长情况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**地区城际铁路行业市场需求情况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城际铁路重点企业（一）基本信息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城际铁路重点企业（一）经营情况分析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城际铁路重点企业（一）盈利能力情况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城际铁路重点企业（二）经营情况分析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城际铁路重点企业（二）盈利能力情况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城际铁路重点企业（二）成长能力情况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2026-2032年中国城际铁路行业市场容量预测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2026-2032年中国城际铁路行业市场规模预测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2026-2032年中国城际铁路市场前景分析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2026-2032年中国城际铁路行业发展趋势预测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859373e64e99" w:history="1">
        <w:r>
          <w:rPr>
            <w:rStyle w:val="Hyperlink"/>
          </w:rPr>
          <w:t>2026-2032年中国城际铁路行业研究与发展前景报告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859373e64e99" w:history="1">
        <w:r>
          <w:rPr>
            <w:rStyle w:val="Hyperlink"/>
          </w:rPr>
          <w:t>https://www.20087.com/1/76/ChengJiTieLuDeXianZhuangYuQianJing.html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热点：坐城际铁路怎么买票、城际铁路是什么意思啊、广州城际列车线路图、城际铁路怎么购票、城际铁路车站、城际铁路站点、石家庄城际、城际铁路线路图、宿淮铁路扩能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2a77e03c1434a" w:history="1">
      <w:r>
        <w:rPr>
          <w:rStyle w:val="Hyperlink"/>
        </w:rPr>
        <w:t>2026-2032年中国城际铁路行业研究与发展前景报告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engJiTieLuDeXianZhuangYuQianJing.html" TargetMode="External" Id="R304a859373e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engJiTieLuDeXianZhuangYuQianJing.html" TargetMode="External" Id="Rda42a77e03c1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2026-05-02T03:22:39Z</dcterms:created>
  <dcterms:modified xsi:type="dcterms:W3CDTF">2026-05-02T04:22:39Z</dcterms:modified>
  <dc:subject>2026-2032年中国城际铁路行业研究与发展前景报告</dc:subject>
  <dc:title>2026-2032年中国城际铁路行业研究与发展前景报告</dc:title>
  <cp:keywords>2026-2032年中国城际铁路行业研究与发展前景报告</cp:keywords>
  <dc:description>2026-2032年中国城际铁路行业研究与发展前景报告</dc:description>
</cp:coreProperties>
</file>