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4435f568a4bda" w:history="1">
              <w:r>
                <w:rPr>
                  <w:rStyle w:val="Hyperlink"/>
                </w:rPr>
                <w:t>中国广东省地铁行业发展深度调研与未来前景预测报告（2024-2030年）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4435f568a4bda" w:history="1">
              <w:r>
                <w:rPr>
                  <w:rStyle w:val="Hyperlink"/>
                </w:rPr>
                <w:t>中国广东省地铁行业发展深度调研与未来前景预测报告（2024-2030年）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4435f568a4bda" w:history="1">
                <w:r>
                  <w:rPr>
                    <w:rStyle w:val="Hyperlink"/>
                  </w:rPr>
                  <w:t>https://www.20087.com/1/86/GuangDongShengDiTieDeFaZhanQianJing.html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地铁网络，尤其是广州和深圳的地铁系统，已经发展成为全球最繁忙和先进的城市轨道交通网络之一。这些系统不仅缓解了城市交通拥堵，还促进了区域经济的发展，增强了城市的连通性和居民的生活质量。近年来，广东省政府加大了对地铁建设的投资，引入了新技术，如无人驾驶列车、智能票务系统和增强的乘客信息系统，以提升运营效率和乘客体验。</w:t>
      </w:r>
      <w:r>
        <w:rPr>
          <w:rFonts w:hint="eastAsia"/>
        </w:rPr>
        <w:br/>
      </w:r>
      <w:r>
        <w:rPr>
          <w:rFonts w:hint="eastAsia"/>
        </w:rPr>
        <w:t>　　未来，广东省地铁将继续扩展其网络覆盖范围，以满足不断增长的城市人口和交通需求。绿色出行理念的推广将促使更多人选择地铁作为日常出行方式，从而进一步增加地铁系统的压力，促使运营方采取措施提升运力和服务质量。此外，随着5G和物联网技术的应用，广东省地铁有望实现更加智能化的运营管理，包括实时客流监控、预测性维护和基于大数据的线路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4435f568a4bda" w:history="1">
        <w:r>
          <w:rPr>
            <w:rStyle w:val="Hyperlink"/>
          </w:rPr>
          <w:t>中国广东省地铁行业发展深度调研与未来前景预测报告（2024-2030年）</w:t>
        </w:r>
      </w:hyperlink>
      <w:r>
        <w:rPr>
          <w:rFonts w:hint="eastAsia"/>
        </w:rPr>
        <w:t>》依托国家统计局、发改委及广东省地铁相关行业协会的详实数据，对广东省地铁行业的现状、市场需求、市场规模、产业链结构、价格变动、细分市场进行了全面调研。广东省地铁报告还详细剖析了广东省地铁市场竞争格局，重点关注了品牌影响力、市场集中度及重点企业运营情况，并在预测广东省地铁市场发展前景和发展趋势的同时，识别了广东省地铁行业潜在的风险与机遇。广东省地铁报告以专业、科学、规范的研究方法和客观、权威的分析，为广东省地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2024-2030年中国地铁行业分析</w:t>
      </w:r>
      <w:r>
        <w:rPr>
          <w:rFonts w:hint="eastAsia"/>
        </w:rPr>
        <w:br/>
      </w:r>
      <w:r>
        <w:rPr>
          <w:rFonts w:hint="eastAsia"/>
        </w:rPr>
        <w:t>　　2.1 2024-2030年地铁行业发展概况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2024-2030年中国各地地铁建设现状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广东地铁建设的环境分析</w:t>
      </w:r>
      <w:r>
        <w:rPr>
          <w:rFonts w:hint="eastAsia"/>
        </w:rPr>
        <w:br/>
      </w:r>
      <w:r>
        <w:rPr>
          <w:rFonts w:hint="eastAsia"/>
        </w:rPr>
        <w:t>　　3.1 2024-2030年广东省宏观经济发展形势解读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2024年广东省经济运行情况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2024-2030年广东省基础设施建设总体状况</w:t>
      </w:r>
      <w:r>
        <w:rPr>
          <w:rFonts w:hint="eastAsia"/>
        </w:rPr>
        <w:br/>
      </w:r>
      <w:r>
        <w:rPr>
          <w:rFonts w:hint="eastAsia"/>
        </w:rPr>
        <w:t>　　　　3.2.1 2024年广东省基础设施建设投资情况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3.3.3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2024-2030年广州市地铁发展分析</w:t>
      </w:r>
      <w:r>
        <w:rPr>
          <w:rFonts w:hint="eastAsia"/>
        </w:rPr>
        <w:br/>
      </w:r>
      <w:r>
        <w:rPr>
          <w:rFonts w:hint="eastAsia"/>
        </w:rPr>
        <w:t>　　4.1 2024-2030年广州市地铁建设概况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2024年广州地铁建设状况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2024-2030年广州地铁的新技术应用与创新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广州地铁发展前景与规划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深圳地铁设施情况</w:t>
      </w:r>
      <w:r>
        <w:rPr>
          <w:rFonts w:hint="eastAsia"/>
        </w:rPr>
        <w:br/>
      </w:r>
      <w:r>
        <w:rPr>
          <w:rFonts w:hint="eastAsia"/>
        </w:rPr>
        <w:t>　　5.2 深圳地铁投资建设情况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2024年深圳地铁建成状况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2024年深圳地铁建设进展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东莞地铁建设状况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国内外地铁经营状况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2024-2030年广州地铁运营状况分析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2024年广州地铁运营分析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2024-2030年深圳地铁运营状况分析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2024年深圳地铁运营分析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深圳地铁运营管理经验</w:t>
      </w:r>
      <w:r>
        <w:rPr>
          <w:rFonts w:hint="eastAsia"/>
        </w:rPr>
        <w:br/>
      </w:r>
      <w:r>
        <w:rPr>
          <w:rFonts w:hint="eastAsia"/>
        </w:rPr>
        <w:t>　　　　7.3.6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2024-2030年广东地铁商业的发展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广州地铁沿线商业分布情况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2024-2030年广东地铁房产的发展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广州地铁沿线房产发展前景光明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2024-2030年广东其他地铁经济的发展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广州地铁广告发展情况</w:t>
      </w:r>
      <w:r>
        <w:rPr>
          <w:rFonts w:hint="eastAsia"/>
        </w:rPr>
        <w:br/>
      </w:r>
      <w:r>
        <w:rPr>
          <w:rFonts w:hint="eastAsia"/>
        </w:rPr>
        <w:t>　　　　8.4.3 深圳地铁广告发展情况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2024-2030年广州市地铁投融资状况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2024-2030年深圳地铁投融资状况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附录二：广州市城市轨道交通管理条例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附录三：深圳市地铁运营管理暂行办法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广东十大工程投资金额分布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广州地铁1-4号线示意图</w:t>
      </w:r>
      <w:r>
        <w:rPr>
          <w:rFonts w:hint="eastAsia"/>
        </w:rPr>
        <w:br/>
      </w:r>
      <w:r>
        <w:rPr>
          <w:rFonts w:hint="eastAsia"/>
        </w:rPr>
        <w:t>　　图表 2024年广州市轨道交通线网规划方案一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远期广州市轨道交通线网规划方案二</w:t>
      </w:r>
      <w:r>
        <w:rPr>
          <w:rFonts w:hint="eastAsia"/>
        </w:rPr>
        <w:br/>
      </w:r>
      <w:r>
        <w:rPr>
          <w:rFonts w:hint="eastAsia"/>
        </w:rPr>
        <w:t>　　图表 广州市轨道交通线网两种规划方案的比较</w:t>
      </w:r>
      <w:r>
        <w:rPr>
          <w:rFonts w:hint="eastAsia"/>
        </w:rPr>
        <w:br/>
      </w:r>
      <w:r>
        <w:rPr>
          <w:rFonts w:hint="eastAsia"/>
        </w:rPr>
        <w:t>　　图表 广州市地铁线路及沿线楼盘</w:t>
      </w:r>
      <w:r>
        <w:rPr>
          <w:rFonts w:hint="eastAsia"/>
        </w:rPr>
        <w:br/>
      </w:r>
      <w:r>
        <w:rPr>
          <w:rFonts w:hint="eastAsia"/>
        </w:rPr>
        <w:t>　　图表 深圳已建成地铁路线图</w:t>
      </w:r>
      <w:r>
        <w:rPr>
          <w:rFonts w:hint="eastAsia"/>
        </w:rPr>
        <w:br/>
      </w:r>
      <w:r>
        <w:rPr>
          <w:rFonts w:hint="eastAsia"/>
        </w:rPr>
        <w:t>　　图表 东莞市在珠三角的区域地理位置</w:t>
      </w:r>
      <w:r>
        <w:rPr>
          <w:rFonts w:hint="eastAsia"/>
        </w:rPr>
        <w:br/>
      </w:r>
      <w:r>
        <w:rPr>
          <w:rFonts w:hint="eastAsia"/>
        </w:rPr>
        <w:t>　　图表 东莞市城市空间结构示意图</w:t>
      </w:r>
      <w:r>
        <w:rPr>
          <w:rFonts w:hint="eastAsia"/>
        </w:rPr>
        <w:br/>
      </w:r>
      <w:r>
        <w:rPr>
          <w:rFonts w:hint="eastAsia"/>
        </w:rPr>
        <w:t>　　图表 东莞市地铁网络规划图</w:t>
      </w:r>
      <w:r>
        <w:rPr>
          <w:rFonts w:hint="eastAsia"/>
        </w:rPr>
        <w:br/>
      </w:r>
      <w:r>
        <w:rPr>
          <w:rFonts w:hint="eastAsia"/>
        </w:rPr>
        <w:t>　　图表 珠三角城镇群协调发展规划区域空间结构示意图</w:t>
      </w:r>
      <w:r>
        <w:rPr>
          <w:rFonts w:hint="eastAsia"/>
        </w:rPr>
        <w:br/>
      </w:r>
      <w:r>
        <w:rPr>
          <w:rFonts w:hint="eastAsia"/>
        </w:rPr>
        <w:t>　　图表 珠三角穗莞深地铁网络示意图</w:t>
      </w:r>
      <w:r>
        <w:rPr>
          <w:rFonts w:hint="eastAsia"/>
        </w:rPr>
        <w:br/>
      </w:r>
      <w:r>
        <w:rPr>
          <w:rFonts w:hint="eastAsia"/>
        </w:rPr>
        <w:t>　　图表 广佛地铁示意图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广州地铁公司员工总数及其职能构成</w:t>
      </w:r>
      <w:r>
        <w:rPr>
          <w:rFonts w:hint="eastAsia"/>
        </w:rPr>
        <w:br/>
      </w:r>
      <w:r>
        <w:rPr>
          <w:rFonts w:hint="eastAsia"/>
        </w:rPr>
        <w:t>　　图表 广州地铁二/八号线线路图</w:t>
      </w:r>
      <w:r>
        <w:rPr>
          <w:rFonts w:hint="eastAsia"/>
        </w:rPr>
        <w:br/>
      </w:r>
      <w:r>
        <w:rPr>
          <w:rFonts w:hint="eastAsia"/>
        </w:rPr>
        <w:t>　　图表 广州地铁二/八号线延长线投资完成情况</w:t>
      </w:r>
      <w:r>
        <w:rPr>
          <w:rFonts w:hint="eastAsia"/>
        </w:rPr>
        <w:br/>
      </w:r>
      <w:r>
        <w:rPr>
          <w:rFonts w:hint="eastAsia"/>
        </w:rPr>
        <w:t>　　图表 广州地铁三号线北延段线路图</w:t>
      </w:r>
      <w:r>
        <w:rPr>
          <w:rFonts w:hint="eastAsia"/>
        </w:rPr>
        <w:br/>
      </w:r>
      <w:r>
        <w:rPr>
          <w:rFonts w:hint="eastAsia"/>
        </w:rPr>
        <w:t>　　图表 广州地铁三号线北延段投资完成情况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广州地铁四号线（黄村－万胜围段）线路图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广州地铁四号线（黄村－万胜围段）投资完成情况</w:t>
      </w:r>
      <w:r>
        <w:rPr>
          <w:rFonts w:hint="eastAsia"/>
        </w:rPr>
        <w:br/>
      </w:r>
      <w:r>
        <w:rPr>
          <w:rFonts w:hint="eastAsia"/>
        </w:rPr>
        <w:t>　　图表 广州地铁五号线线路图</w:t>
      </w:r>
      <w:r>
        <w:rPr>
          <w:rFonts w:hint="eastAsia"/>
        </w:rPr>
        <w:br/>
      </w:r>
      <w:r>
        <w:rPr>
          <w:rFonts w:hint="eastAsia"/>
        </w:rPr>
        <w:t>　　图表 广州地铁五号线投资完成情况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广州地铁六号线线路图</w:t>
      </w:r>
      <w:r>
        <w:rPr>
          <w:rFonts w:hint="eastAsia"/>
        </w:rPr>
        <w:br/>
      </w:r>
      <w:r>
        <w:rPr>
          <w:rFonts w:hint="eastAsia"/>
        </w:rPr>
        <w:t>　　图表 广州地铁六号线投资完成情况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广州地铁现有广告灯箱客户行业分类及其投放比例</w:t>
      </w:r>
      <w:r>
        <w:rPr>
          <w:rFonts w:hint="eastAsia"/>
        </w:rPr>
        <w:br/>
      </w:r>
      <w:r>
        <w:rPr>
          <w:rFonts w:hint="eastAsia"/>
        </w:rPr>
        <w:t>　　图表 广州地铁地下商铺行业分类及其租赁面积比例</w:t>
      </w:r>
      <w:r>
        <w:rPr>
          <w:rFonts w:hint="eastAsia"/>
        </w:rPr>
        <w:br/>
      </w:r>
      <w:r>
        <w:rPr>
          <w:rFonts w:hint="eastAsia"/>
        </w:rPr>
        <w:t>　　图表 广州轨道交通线网规划图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广州市部分地铁线融资结构</w:t>
      </w:r>
      <w:r>
        <w:rPr>
          <w:rFonts w:hint="eastAsia"/>
        </w:rPr>
        <w:br/>
      </w:r>
      <w:r>
        <w:rPr>
          <w:rFonts w:hint="eastAsia"/>
        </w:rPr>
        <w:t>　　图表 城市轨道交通建设的科学发展观示意图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4435f568a4bda" w:history="1">
        <w:r>
          <w:rPr>
            <w:rStyle w:val="Hyperlink"/>
          </w:rPr>
          <w:t>中国广东省地铁行业发展深度调研与未来前景预测报告（2024-2030年）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4435f568a4bda" w:history="1">
        <w:r>
          <w:rPr>
            <w:rStyle w:val="Hyperlink"/>
          </w:rPr>
          <w:t>https://www.20087.com/1/86/GuangDongShengDiTieDeFaZhanQianJing.html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fe83a4f78475f" w:history="1">
      <w:r>
        <w:rPr>
          <w:rStyle w:val="Hyperlink"/>
        </w:rPr>
        <w:t>中国广东省地铁行业发展深度调研与未来前景预测报告（2024-2030年）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angDongShengDiTieDeFaZhanQianJing.html" TargetMode="External" Id="Rb194435f568a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angDongShengDiTieDeFaZhanQianJing.html" TargetMode="External" Id="R1d9fe83a4f78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2024-06-04T23:48:00Z</dcterms:created>
  <dcterms:modified xsi:type="dcterms:W3CDTF">2024-06-05T00:48:00Z</dcterms:modified>
  <dc:subject>中国广东省地铁行业发展深度调研与未来前景预测报告（2024-2030年）</dc:subject>
  <dc:title>中国广东省地铁行业发展深度调研与未来前景预测报告（2024-2030年）</dc:title>
  <cp:keywords>中国广东省地铁行业发展深度调研与未来前景预测报告（2024-2030年）</cp:keywords>
  <dc:description>中国广东省地铁行业发展深度调研与未来前景预测报告（2024-2030年）</dc:description>
</cp:coreProperties>
</file>