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b69f537184289" w:history="1">
              <w:r>
                <w:rPr>
                  <w:rStyle w:val="Hyperlink"/>
                </w:rPr>
                <w:t>2025-2031年中国汽车车轮行业发展深度调研与未来趋势预测报告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b69f537184289" w:history="1">
              <w:r>
                <w:rPr>
                  <w:rStyle w:val="Hyperlink"/>
                </w:rPr>
                <w:t>2025-2031年中国汽车车轮行业发展深度调研与未来趋势预测报告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b69f537184289" w:history="1">
                <w:r>
                  <w:rPr>
                    <w:rStyle w:val="Hyperlink"/>
                  </w:rPr>
                  <w:t>https://www.20087.com/2/86/QiCheCheLunFaZhanQuShiFenXi.html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是汽车的重要组成部分，近年来随着材料科学的进步和设计技术的革新而不断发展。当前市场上，汽车车轮不仅在强度和耐久性方面有了显著提升，还在轻量化和美观性方面实现了突破。随着新能源汽车市场的快速增长，轻量化车轮的需求日益增加，铝合金和碳纤维复合材料等高性能材料的应用越来越广泛。</w:t>
      </w:r>
      <w:r>
        <w:rPr>
          <w:rFonts w:hint="eastAsia"/>
        </w:rPr>
        <w:br/>
      </w:r>
      <w:r>
        <w:rPr>
          <w:rFonts w:hint="eastAsia"/>
        </w:rPr>
        <w:t>　　未来，汽车车轮行业将更加注重轻量化材料的应用和个性化设计。一方面，随着新能源汽车和自动驾驶技术的发展，轻量化车轮将成为主流趋势，以降低能耗和提高续航里程。另一方面，通过3D打印等先进制造技术，汽车车轮将能够实现更加个性化的设计，满足不同消费者的需求。此外，随着智能材料的研究进展，汽车车轮还将探索自修复、减震等新功能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b69f537184289" w:history="1">
        <w:r>
          <w:rPr>
            <w:rStyle w:val="Hyperlink"/>
          </w:rPr>
          <w:t>2025-2031年中国汽车车轮行业发展深度调研与未来趋势预测报告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汽车车轮行业的现状与发展趋势，并对汽车车轮产业链各环节进行了系统性探讨。报告科学预测了汽车车轮行业未来发展方向，重点分析了汽车车轮技术现状及创新路径，同时聚焦汽车车轮重点企业的经营表现，评估了市场竞争格局、品牌影响力及市场集中度。通过对细分市场的深入研究及SWOT分析，报告揭示了汽车车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中国汽车车轮行业宏观环境分析</w:t>
      </w:r>
      <w:r>
        <w:rPr>
          <w:rFonts w:hint="eastAsia"/>
        </w:rPr>
        <w:br/>
      </w:r>
      <w:r>
        <w:rPr>
          <w:rFonts w:hint="eastAsia"/>
        </w:rPr>
        <w:t>　　第一节 汽车车轮行业定义分析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汽车车轮行业宏观环境分析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全球汽车车轮行业现状及发展预测分析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全球汽车车轮行业概述</w:t>
      </w:r>
      <w:r>
        <w:rPr>
          <w:rFonts w:hint="eastAsia"/>
        </w:rPr>
        <w:br/>
      </w:r>
      <w:r>
        <w:rPr>
          <w:rFonts w:hint="eastAsia"/>
        </w:rPr>
        <w:t>　　第二节 全球汽车车轮行业市场格局分析</w:t>
      </w:r>
      <w:r>
        <w:rPr>
          <w:rFonts w:hint="eastAsia"/>
        </w:rPr>
        <w:br/>
      </w:r>
      <w:r>
        <w:rPr>
          <w:rFonts w:hint="eastAsia"/>
        </w:rPr>
        <w:t>　　第三节 全球汽车车轮产业主要国家运行形势分析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2025-2031年全球汽车车轮产业市场走势预测分析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2020-2025年中国汽车车轮所属行业经济指标分析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2020-2025年汽车车轮行业发展概述</w:t>
      </w:r>
      <w:r>
        <w:rPr>
          <w:rFonts w:hint="eastAsia"/>
        </w:rPr>
        <w:br/>
      </w:r>
      <w:r>
        <w:rPr>
          <w:rFonts w:hint="eastAsia"/>
        </w:rPr>
        <w:t>　　第二节 2020-2025年汽车车轮所属行业经济运行状况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一、汽车车轮行业企业数量分析</w:t>
      </w:r>
      <w:r>
        <w:rPr>
          <w:rFonts w:hint="eastAsia"/>
        </w:rPr>
        <w:br/>
      </w:r>
      <w:r>
        <w:rPr>
          <w:rFonts w:hint="eastAsia"/>
        </w:rPr>
        <w:t>　　　　二、汽车车轮行业资产规模分析</w:t>
      </w:r>
      <w:r>
        <w:rPr>
          <w:rFonts w:hint="eastAsia"/>
        </w:rPr>
        <w:br/>
      </w:r>
      <w:r>
        <w:rPr>
          <w:rFonts w:hint="eastAsia"/>
        </w:rPr>
        <w:t>　　　　三、汽车车轮行业销售收入分析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四、汽车车轮行业利润总额分析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2020-2025年汽车车轮所属行业成本费用分析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一、汽车车轮行业销售成本分析</w:t>
      </w:r>
      <w:r>
        <w:rPr>
          <w:rFonts w:hint="eastAsia"/>
        </w:rPr>
        <w:br/>
      </w:r>
      <w:r>
        <w:rPr>
          <w:rFonts w:hint="eastAsia"/>
        </w:rPr>
        <w:t>　　　　二、汽车车轮行业销售费用分析</w:t>
      </w:r>
      <w:r>
        <w:rPr>
          <w:rFonts w:hint="eastAsia"/>
        </w:rPr>
        <w:br/>
      </w:r>
      <w:r>
        <w:rPr>
          <w:rFonts w:hint="eastAsia"/>
        </w:rPr>
        <w:t>　　　　三、汽车车轮行业管理费用分析</w:t>
      </w:r>
      <w:r>
        <w:rPr>
          <w:rFonts w:hint="eastAsia"/>
        </w:rPr>
        <w:br/>
      </w:r>
      <w:r>
        <w:rPr>
          <w:rFonts w:hint="eastAsia"/>
        </w:rPr>
        <w:t>　　　　四、汽车车轮行业财务费用分析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2020-2025年汽车车轮所属行业运营效益分析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一、汽车车轮行业盈利能力分析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二、汽车车轮行业运营能力分析</w:t>
      </w:r>
      <w:r>
        <w:rPr>
          <w:rFonts w:hint="eastAsia"/>
        </w:rPr>
        <w:br/>
      </w:r>
      <w:r>
        <w:rPr>
          <w:rFonts w:hint="eastAsia"/>
        </w:rPr>
        <w:t>　　　　三、汽车车轮行业偿债能力分析</w:t>
      </w:r>
      <w:r>
        <w:rPr>
          <w:rFonts w:hint="eastAsia"/>
        </w:rPr>
        <w:br/>
      </w:r>
      <w:r>
        <w:rPr>
          <w:rFonts w:hint="eastAsia"/>
        </w:rPr>
        <w:t>　　　　四、汽车车轮行业成长能力分析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中国汽车车轮行业市场竞争分析</w:t>
      </w:r>
      <w:r>
        <w:rPr>
          <w:rFonts w:hint="eastAsia"/>
        </w:rPr>
        <w:br/>
      </w:r>
      <w:r>
        <w:rPr>
          <w:rFonts w:hint="eastAsia"/>
        </w:rPr>
        <w:t>　　第一节 汽车车轮行业上下游市场分析</w:t>
      </w:r>
      <w:r>
        <w:rPr>
          <w:rFonts w:hint="eastAsia"/>
        </w:rPr>
        <w:br/>
      </w:r>
      <w:r>
        <w:rPr>
          <w:rFonts w:hint="eastAsia"/>
        </w:rPr>
        <w:t>　　　　一、汽车车轮行业产业链简介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汽车车轮所属行业市场供需分析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三、汽车车轮行业总体价格分析</w:t>
      </w:r>
      <w:r>
        <w:rPr>
          <w:rFonts w:hint="eastAsia"/>
        </w:rPr>
        <w:br/>
      </w:r>
      <w:r>
        <w:rPr>
          <w:rFonts w:hint="eastAsia"/>
        </w:rPr>
        <w:t>　　第三节 汽车车轮行业竞争力分析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汽车车轮行业市场集中度分析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中国汽车车轮行业传统商业模式分析</w:t>
      </w:r>
      <w:r>
        <w:rPr>
          <w:rFonts w:hint="eastAsia"/>
        </w:rPr>
        <w:br/>
      </w:r>
      <w:r>
        <w:rPr>
          <w:rFonts w:hint="eastAsia"/>
        </w:rPr>
        <w:t>　　第一节 汽车车轮行业经营模式</w:t>
      </w:r>
      <w:r>
        <w:rPr>
          <w:rFonts w:hint="eastAsia"/>
        </w:rPr>
        <w:br/>
      </w:r>
      <w:r>
        <w:rPr>
          <w:rFonts w:hint="eastAsia"/>
        </w:rPr>
        <w:t>　　第二节 汽车车轮行业盈利模式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中国汽车车轮行业商业模式构建与实施策略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汽车车轮行业商业模式要素与特征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汽车车轮行业企业商业模式构建步骤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汽车车轮行业商业模式的实施策略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中国汽车车轮行业商业模式创新转型分析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互联网背景下汽车车轮行业商业模式选择</w:t>
      </w:r>
      <w:r>
        <w:rPr>
          <w:rFonts w:hint="eastAsia"/>
        </w:rPr>
        <w:br/>
      </w:r>
      <w:r>
        <w:rPr>
          <w:rFonts w:hint="eastAsia"/>
        </w:rPr>
        <w:t>　　　　一、汽车车轮行业与互联网思维的结合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二、互联网背景下汽车车轮行业商业模式选择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2025年汽车车轮行业企业经营情况与商业模式分析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伊通满族自治县车身部件厂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伊通满族自治县洪达车轮有限公司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伊通满族自治县四通车轮制造厂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天津汽车车轮有限公司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上海汽车锻造总厂流星车轮厂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东海县兰天汽车车轮厂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吉凯恩车轮（柳州）有限公司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河南省宏源型钢有限责任公司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四平市双爱斯汽车车轮制造有限公司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2025-2031年中国汽车车轮行业发展前景预测分析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2025-2031年汽车车轮行业发展前景及趋势预测分析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2025-2031年汽车车轮行业发展前景预测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一、2025-2031年汽车车轮所属行业市场规模预测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二、2025-2031年汽车车轮行业盈利前景预测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汽车车轮行业投资分析与预测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2025-2031年中国汽车车轮行业投融资战略规划分析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汽车车轮行业关键成功要素分析</w:t>
      </w:r>
      <w:r>
        <w:rPr>
          <w:rFonts w:hint="eastAsia"/>
        </w:rPr>
        <w:br/>
      </w:r>
      <w:r>
        <w:rPr>
          <w:rFonts w:hint="eastAsia"/>
        </w:rPr>
        <w:t>　　第二节 汽车车轮行业投资壁垒分析</w:t>
      </w:r>
      <w:r>
        <w:rPr>
          <w:rFonts w:hint="eastAsia"/>
        </w:rPr>
        <w:br/>
      </w:r>
      <w:r>
        <w:rPr>
          <w:rFonts w:hint="eastAsia"/>
        </w:rPr>
        <w:t>　　　　一、汽车车轮行业进入壁垒</w:t>
      </w:r>
      <w:r>
        <w:rPr>
          <w:rFonts w:hint="eastAsia"/>
        </w:rPr>
        <w:br/>
      </w:r>
      <w:r>
        <w:rPr>
          <w:rFonts w:hint="eastAsia"/>
        </w:rPr>
        <w:t>　　　　二、汽车车轮行业退出壁垒</w:t>
      </w:r>
      <w:r>
        <w:rPr>
          <w:rFonts w:hint="eastAsia"/>
        </w:rPr>
        <w:br/>
      </w:r>
      <w:r>
        <w:rPr>
          <w:rFonts w:hint="eastAsia"/>
        </w:rPr>
        <w:t>　　第三节 汽车车轮行业投资风险与规避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中⋅智林⋅：汽车车轮行业融资渠道与策略</w:t>
      </w:r>
      <w:r>
        <w:rPr>
          <w:rFonts w:hint="eastAsia"/>
        </w:rPr>
        <w:br/>
      </w:r>
      <w:r>
        <w:rPr>
          <w:rFonts w:hint="eastAsia"/>
        </w:rPr>
        <w:t>　　　　一、汽车车轮行业融资渠道分析</w:t>
      </w:r>
      <w:r>
        <w:rPr>
          <w:rFonts w:hint="eastAsia"/>
        </w:rPr>
        <w:br/>
      </w:r>
      <w:r>
        <w:rPr>
          <w:rFonts w:hint="eastAsia"/>
        </w:rPr>
        <w:t>　　　　二、汽车车轮行业融资策略分析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2020-2025年汽车车轮行业企业数量分析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2020-2025年汽车车轮行业资产规模分析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2020-2025年汽车车轮行业销售收入分析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2020-2025年汽车车轮行业利润总额分析</w:t>
      </w:r>
      <w:r>
        <w:rPr>
          <w:rFonts w:hint="eastAsia"/>
        </w:rPr>
        <w:br/>
      </w:r>
      <w:r>
        <w:rPr>
          <w:rFonts w:hint="eastAsia"/>
        </w:rPr>
        <w:t>　　图表 汽车车轮行业"波特五力"分析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2025-2031年汽车车轮市场规模预测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2025-2031年汽车车轮行业销售收入预测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2025-2031年汽车车轮行业总资产预测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2025-2031年影响汽车车轮行业运行的有利因素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2025-2031年影响汽车车轮行业运行的稳定因素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2025-2031年影响汽车车轮行业运行的不利因素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2025-2031年我国汽车车轮行业发展面临的挑战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b69f537184289" w:history="1">
        <w:r>
          <w:rPr>
            <w:rStyle w:val="Hyperlink"/>
          </w:rPr>
          <w:t>2025-2031年中国汽车车轮行业发展深度调研与未来趋势预测报告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b69f537184289" w:history="1">
        <w:r>
          <w:rPr>
            <w:rStyle w:val="Hyperlink"/>
          </w:rPr>
          <w:t>https://www.20087.com/2/86/QiCheCheLunFaZhanQuShiFenXi.html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9a870dc954cdd" w:history="1">
      <w:r>
        <w:rPr>
          <w:rStyle w:val="Hyperlink"/>
        </w:rPr>
        <w:t>2025-2031年中国汽车车轮行业发展深度调研与未来趋势预测报告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QiCheCheLunFaZhanQuShiFenXi.html" TargetMode="External" Id="Raa6b69f53718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QiCheCheLunFaZhanQuShiFenXi.html" TargetMode="External" Id="Rfc99a870dc95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2025-06-28T04:03:00Z</dcterms:created>
  <dcterms:modified xsi:type="dcterms:W3CDTF">2025-06-28T05:03:00Z</dcterms:modified>
  <dc:subject>2025-2031年中国汽车车轮行业发展深度调研与未来趋势预测报告</dc:subject>
  <dc:title>2025-2031年中国汽车车轮行业发展深度调研与未来趋势预测报告</dc:title>
  <cp:keywords>2025-2031年中国汽车车轮行业发展深度调研与未来趋势预测报告</cp:keywords>
  <dc:description>2025-2031年中国汽车车轮行业发展深度调研与未来趋势预测报告</dc:description>
</cp:coreProperties>
</file>