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99fca3b874687" w:history="1">
              <w:r>
                <w:rPr>
                  <w:rStyle w:val="Hyperlink"/>
                </w:rPr>
                <w:t>2025-2031年中国燃料电池车行业现状分析与发展前景研究报告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99fca3b874687" w:history="1">
              <w:r>
                <w:rPr>
                  <w:rStyle w:val="Hyperlink"/>
                </w:rPr>
                <w:t>2025-2031年中国燃料电池车行业现状分析与发展前景研究报告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99fca3b874687" w:history="1">
                <w:r>
                  <w:rPr>
                    <w:rStyle w:val="Hyperlink"/>
                  </w:rPr>
                  <w:t>https://www.20087.com/2/06/RanLiaoDianChiCheShiChangJingZhe.html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车（FCV）是一种以氢气为燃料，通过燃料电池产生电力驱动车辆的新型交通工具。近年来，随着全球对减少温室气体排放和改善空气质量的关注日益增加，燃料电池车作为一种零排放的解决方案受到了广泛的关注。多个国家和地区都在积极推动燃料电池车的研发和商业化进程，尤其是日本、韩国、德国和美国等国家。目前，市场上已经有几款商用燃料电池车型上市，例如丰田Mirai、本田Clarity Fuel Cell等。尽管如此，燃料电池车仍然面临着成本较高、加氢站基础设施不足等挑战。</w:t>
      </w:r>
      <w:r>
        <w:rPr>
          <w:rFonts w:hint="eastAsia"/>
        </w:rPr>
        <w:br/>
      </w:r>
      <w:r>
        <w:rPr>
          <w:rFonts w:hint="eastAsia"/>
        </w:rPr>
        <w:t>　　未来，燃料电池车的发展将更加注重技术创新和基础设施建设。随着材料科学的进步和技术的成熟，燃料电池车的成本有望进一步降低，使其更加接近传统燃油车的价格水平。同时，为了克服加氢站不足的问题，各国政府和企业正在加大投资，建设更多的加氢站，以支撑燃料电池车的大规模应用。此外，随着氢能源供应链的完善，氢气的生产和运输成本也将下降，为燃料电池车的普及创造更有利的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99fca3b874687" w:history="1">
        <w:r>
          <w:rPr>
            <w:rStyle w:val="Hyperlink"/>
          </w:rPr>
          <w:t>2025-2031年中国燃料电池车行业现状分析与发展前景研究报告</w:t>
        </w:r>
      </w:hyperlink>
      <w:r>
        <w:rPr>
          <w:rFonts w:hint="eastAsia"/>
        </w:rPr>
        <w:t>》全面梳理了燃料电池车产业链，结合市场需求和市场规模等数据，深入剖析燃料电池车行业现状。报告详细探讨了燃料电池车市场竞争格局，重点关注重点企业及其品牌影响力，并分析了燃料电池车价格机制和细分市场特征。通过对燃料电池车技术现状及未来方向的评估，报告展望了燃料电池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2020-2025年燃料电池车行业分析</w:t>
      </w:r>
      <w:r>
        <w:rPr>
          <w:rFonts w:hint="eastAsia"/>
        </w:rPr>
        <w:br/>
      </w:r>
      <w:r>
        <w:rPr>
          <w:rFonts w:hint="eastAsia"/>
        </w:rPr>
        <w:t>　　第一节 2020-2025年世界燃料电池车发展总体状况</w:t>
      </w:r>
      <w:r>
        <w:rPr>
          <w:rFonts w:hint="eastAsia"/>
        </w:rPr>
        <w:br/>
      </w:r>
      <w:r>
        <w:rPr>
          <w:rFonts w:hint="eastAsia"/>
        </w:rPr>
        <w:t>　　　　一、国际燃料电池车行业结构面临发展变局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二、2020-2025年全球燃料电池车市场持续扩张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三、2020-2025年国际燃料电池车市场发展态势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四、经济全球化下国外燃料电池车开发的策略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2020-2025年中国燃料电池车行业的发展</w:t>
      </w:r>
      <w:r>
        <w:rPr>
          <w:rFonts w:hint="eastAsia"/>
        </w:rPr>
        <w:br/>
      </w:r>
      <w:r>
        <w:rPr>
          <w:rFonts w:hint="eastAsia"/>
        </w:rPr>
        <w:t>　　　　一、我国燃料电池车行业发展取得的进步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二、2020-2025年中国燃料电池车行业发展态势</w:t>
      </w:r>
      <w:r>
        <w:rPr>
          <w:rFonts w:hint="eastAsia"/>
        </w:rPr>
        <w:br/>
      </w:r>
      <w:r>
        <w:rPr>
          <w:rFonts w:hint="eastAsia"/>
        </w:rPr>
        <w:t>　　　　三、中国燃料电池车行业逐步向优势区域集聚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四、我国燃料电池车行业的政策导向分析</w:t>
      </w:r>
      <w:r>
        <w:rPr>
          <w:rFonts w:hint="eastAsia"/>
        </w:rPr>
        <w:br/>
      </w:r>
      <w:r>
        <w:rPr>
          <w:rFonts w:hint="eastAsia"/>
        </w:rPr>
        <w:t>　　第三节 燃料电池车行业的投资机遇</w:t>
      </w:r>
      <w:r>
        <w:rPr>
          <w:rFonts w:hint="eastAsia"/>
        </w:rPr>
        <w:br/>
      </w:r>
      <w:r>
        <w:rPr>
          <w:rFonts w:hint="eastAsia"/>
        </w:rPr>
        <w:t>　　　　一、我国燃料电池车行业面临的政策机遇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二、产业结构调整为燃料电池车发展提供良机</w:t>
      </w:r>
      <w:r>
        <w:rPr>
          <w:rFonts w:hint="eastAsia"/>
        </w:rPr>
        <w:br/>
      </w:r>
      <w:r>
        <w:rPr>
          <w:rFonts w:hint="eastAsia"/>
        </w:rPr>
        <w:t>　　　　三、我国燃料电池车行业投资潜力</w:t>
      </w:r>
      <w:r>
        <w:rPr>
          <w:rFonts w:hint="eastAsia"/>
        </w:rPr>
        <w:br/>
      </w:r>
      <w:r>
        <w:rPr>
          <w:rFonts w:hint="eastAsia"/>
        </w:rPr>
        <w:t>　　第四节 燃料电池车行业发展存在的问题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一、中国燃料电池车行业化发展的主要瓶颈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二、我国燃料电池车行业发展中存在的不足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三、制约中国燃料电池车行业发展的因素</w:t>
      </w:r>
      <w:r>
        <w:rPr>
          <w:rFonts w:hint="eastAsia"/>
        </w:rPr>
        <w:br/>
      </w:r>
      <w:r>
        <w:rPr>
          <w:rFonts w:hint="eastAsia"/>
        </w:rPr>
        <w:t>　　　　四、我国燃料电池车行业发展面临的挑战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促进我国燃料电池车行业发展的对策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一、加快我国燃料电池车行业发展的对策</w:t>
      </w:r>
      <w:r>
        <w:rPr>
          <w:rFonts w:hint="eastAsia"/>
        </w:rPr>
        <w:br/>
      </w:r>
      <w:r>
        <w:rPr>
          <w:rFonts w:hint="eastAsia"/>
        </w:rPr>
        <w:t>　　　　二、促进燃料电池车行业健康发展的思路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三、发展壮大中国燃料电池车行业的策略简析</w:t>
      </w:r>
      <w:r>
        <w:rPr>
          <w:rFonts w:hint="eastAsia"/>
        </w:rPr>
        <w:br/>
      </w:r>
      <w:r>
        <w:rPr>
          <w:rFonts w:hint="eastAsia"/>
        </w:rPr>
        <w:t>　　　　四、区域燃料电池车行业发展壮大的政策建议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2020-2025年中国燃料电池车产业运行环境分析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2020-2025年中国燃料电池车产业政策环境分析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一、燃料电池车产业政策分析</w:t>
      </w:r>
      <w:r>
        <w:rPr>
          <w:rFonts w:hint="eastAsia"/>
        </w:rPr>
        <w:br/>
      </w:r>
      <w:r>
        <w:rPr>
          <w:rFonts w:hint="eastAsia"/>
        </w:rPr>
        <w:t>　　　　二、燃料电池车标准分析</w:t>
      </w:r>
      <w:r>
        <w:rPr>
          <w:rFonts w:hint="eastAsia"/>
        </w:rPr>
        <w:br/>
      </w:r>
      <w:r>
        <w:rPr>
          <w:rFonts w:hint="eastAsia"/>
        </w:rPr>
        <w:t>　　第三节 2020-2025年中国燃料电池车产业社会环境分析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2020-2025年中国燃料电池车产业运行走势分析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2020-2025年中国燃料电池车产业发展概述</w:t>
      </w:r>
      <w:r>
        <w:rPr>
          <w:rFonts w:hint="eastAsia"/>
        </w:rPr>
        <w:br/>
      </w:r>
      <w:r>
        <w:rPr>
          <w:rFonts w:hint="eastAsia"/>
        </w:rPr>
        <w:t>　　　　一、燃料电池车产业回顾</w:t>
      </w:r>
      <w:r>
        <w:rPr>
          <w:rFonts w:hint="eastAsia"/>
        </w:rPr>
        <w:br/>
      </w:r>
      <w:r>
        <w:rPr>
          <w:rFonts w:hint="eastAsia"/>
        </w:rPr>
        <w:t>　　　　二、世界燃料电池车市场分析</w:t>
      </w:r>
      <w:r>
        <w:rPr>
          <w:rFonts w:hint="eastAsia"/>
        </w:rPr>
        <w:br/>
      </w:r>
      <w:r>
        <w:rPr>
          <w:rFonts w:hint="eastAsia"/>
        </w:rPr>
        <w:t>　　第二节 2020-2025年中国燃料电池车产业运行态势分析</w:t>
      </w:r>
      <w:r>
        <w:rPr>
          <w:rFonts w:hint="eastAsia"/>
        </w:rPr>
        <w:br/>
      </w:r>
      <w:r>
        <w:rPr>
          <w:rFonts w:hint="eastAsia"/>
        </w:rPr>
        <w:t>　　　　一、燃料电池车价格分析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二、世界先进水平的燃料电池车</w:t>
      </w:r>
      <w:r>
        <w:rPr>
          <w:rFonts w:hint="eastAsia"/>
        </w:rPr>
        <w:br/>
      </w:r>
      <w:r>
        <w:rPr>
          <w:rFonts w:hint="eastAsia"/>
        </w:rPr>
        <w:t>　　第三节 2020-2025年中国燃料电池车产业发展存在问题分析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2020-2025年中国燃料电池车产业市场运行态势分析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2020-2025年中国燃料电池车产业市场发展总况</w:t>
      </w:r>
      <w:r>
        <w:rPr>
          <w:rFonts w:hint="eastAsia"/>
        </w:rPr>
        <w:br/>
      </w:r>
      <w:r>
        <w:rPr>
          <w:rFonts w:hint="eastAsia"/>
        </w:rPr>
        <w:t>　　　　一、燃料电池车市场情况分析</w:t>
      </w:r>
      <w:r>
        <w:rPr>
          <w:rFonts w:hint="eastAsia"/>
        </w:rPr>
        <w:br/>
      </w:r>
      <w:r>
        <w:rPr>
          <w:rFonts w:hint="eastAsia"/>
        </w:rPr>
        <w:t>　　　　二、燃料电池车需求分析</w:t>
      </w:r>
      <w:r>
        <w:rPr>
          <w:rFonts w:hint="eastAsia"/>
        </w:rPr>
        <w:br/>
      </w:r>
      <w:r>
        <w:rPr>
          <w:rFonts w:hint="eastAsia"/>
        </w:rPr>
        <w:t>　　　　三、燃料电池车需求特点分析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2020-2025年中国燃料电池车所属行业主要数据监测分析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2020-2025年中国燃料电池车行业规模分析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2025年中国燃料电池车行业结构分析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2020-2025年中国燃料电池车行业盈利能力分析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2020-2025年中国燃料电池车市场竞争格局分析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2020-2025年中国燃料电池车竞争现状分析</w:t>
      </w:r>
      <w:r>
        <w:rPr>
          <w:rFonts w:hint="eastAsia"/>
        </w:rPr>
        <w:br/>
      </w:r>
      <w:r>
        <w:rPr>
          <w:rFonts w:hint="eastAsia"/>
        </w:rPr>
        <w:t>　　　　一、燃料电池车市场竞争力分析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2020-2025年中国燃料电池车产业集中度分析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一、燃料电池车市场集中度分析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二、燃料电池车区域集中度分析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2020-2025年中国燃料电池车企业提升竞争力策略分析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燃料电池车优势企业竞争性财务数据分析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广州本田汽车有限公司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2025-2031年中国燃料电池车产业发趋势预测分析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2025-2031年中国燃料电池车发展趋势分析</w:t>
      </w:r>
      <w:r>
        <w:rPr>
          <w:rFonts w:hint="eastAsia"/>
        </w:rPr>
        <w:br/>
      </w:r>
      <w:r>
        <w:rPr>
          <w:rFonts w:hint="eastAsia"/>
        </w:rPr>
        <w:t>　　　　一、燃料电池车产业发展方向分析</w:t>
      </w:r>
      <w:r>
        <w:rPr>
          <w:rFonts w:hint="eastAsia"/>
        </w:rPr>
        <w:br/>
      </w:r>
      <w:r>
        <w:rPr>
          <w:rFonts w:hint="eastAsia"/>
        </w:rPr>
        <w:t>　　　　二、燃料电池车竞争格局预测分析</w:t>
      </w:r>
      <w:r>
        <w:rPr>
          <w:rFonts w:hint="eastAsia"/>
        </w:rPr>
        <w:br/>
      </w:r>
      <w:r>
        <w:rPr>
          <w:rFonts w:hint="eastAsia"/>
        </w:rPr>
        <w:t>　　　　三、燃料电池车行业发展预测分析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2025-2031年中国燃料电池车市场预测分析</w:t>
      </w:r>
      <w:r>
        <w:rPr>
          <w:rFonts w:hint="eastAsia"/>
        </w:rPr>
        <w:br/>
      </w:r>
      <w:r>
        <w:rPr>
          <w:rFonts w:hint="eastAsia"/>
        </w:rPr>
        <w:t>　　　　一、燃料电池车供给预测分析</w:t>
      </w:r>
      <w:r>
        <w:rPr>
          <w:rFonts w:hint="eastAsia"/>
        </w:rPr>
        <w:br/>
      </w:r>
      <w:r>
        <w:rPr>
          <w:rFonts w:hint="eastAsia"/>
        </w:rPr>
        <w:t>　　　　二、燃料电池车需求预测分析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2025-2031年中国燃料电池车市场盈利预测分析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2025-2031年中国燃料电池车行业投资机会与风险分析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2025-2031年中国燃料电池车行业投资环境分析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2025-2031年中国燃料电池车行业投资机会分析</w:t>
      </w:r>
      <w:r>
        <w:rPr>
          <w:rFonts w:hint="eastAsia"/>
        </w:rPr>
        <w:br/>
      </w:r>
      <w:r>
        <w:rPr>
          <w:rFonts w:hint="eastAsia"/>
        </w:rPr>
        <w:t>　　　　一、燃料电池车投资潜力分析</w:t>
      </w:r>
      <w:r>
        <w:rPr>
          <w:rFonts w:hint="eastAsia"/>
        </w:rPr>
        <w:br/>
      </w:r>
      <w:r>
        <w:rPr>
          <w:rFonts w:hint="eastAsia"/>
        </w:rPr>
        <w:t>　　　　二、燃料电池车投资吸引力分析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2025-2031年中国燃料电池车行业投资风险分析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全球燃料电池车行业发展历程分析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2025年我国燃料电池车行业需求结构分析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2020-2025年全球燃料电池车所属行业市场规模分析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2020-2025年我国燃料电池车行业市场供给分析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2020-2025年我国燃料电池车行业市场需求分析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2020-2025年我国燃料电池车行业总资产周转率分析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2020-2025年我国燃料电池车行业企业数量分析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2020-2025年我国燃料电池车行业从业人数分析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2020-2025年我国燃料电池车行业资产规模分析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2025年我国燃料电池车行业企业数量结构分析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2020-2025年我国燃料电池车行业销售成本分析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2020-2025年我国燃料电池车行业管理费用分析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2020-2025年我国燃料电池车行业利润总额分析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2020-2025年我国燃料电池车行业成本费用利润率分析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2025年我国燃料电池车行业市场需求集中度分析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99fca3b874687" w:history="1">
        <w:r>
          <w:rPr>
            <w:rStyle w:val="Hyperlink"/>
          </w:rPr>
          <w:t>2025-2031年中国燃料电池车行业现状分析与发展前景研究报告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99fca3b874687" w:history="1">
        <w:r>
          <w:rPr>
            <w:rStyle w:val="Hyperlink"/>
          </w:rPr>
          <w:t>https://www.20087.com/2/06/RanLiaoDianChiCheShiChangJingZhe.html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热点：国内首款氢能源汽车、燃料电池车有哪些、2万一5万电动汽车、燃料电池车概念股、简述燃料电池汽车的定义、燃料电池汽车名词解释、燃料汽车的定义、燃料电池汽车是以什么为燃料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5aad827a941ae" w:history="1">
      <w:r>
        <w:rPr>
          <w:rStyle w:val="Hyperlink"/>
        </w:rPr>
        <w:t>2025-2031年中国燃料电池车行业现状分析与发展前景研究报告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RanLiaoDianChiCheShiChangJingZhe.html" TargetMode="External" Id="Rcde99fca3b87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RanLiaoDianChiCheShiChangJingZhe.html" TargetMode="External" Id="R5d15aad827a9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2025-02-20T08:19:00Z</dcterms:created>
  <dcterms:modified xsi:type="dcterms:W3CDTF">2025-02-20T09:19:00Z</dcterms:modified>
  <dc:subject>2025-2031年中国燃料电池车行业现状分析与发展前景研究报告</dc:subject>
  <dc:title>2025-2031年中国燃料电池车行业现状分析与发展前景研究报告</dc:title>
  <cp:keywords>2025-2031年中国燃料电池车行业现状分析与发展前景研究报告</cp:keywords>
  <dc:description>2025-2031年中国燃料电池车行业现状分析与发展前景研究报告</dc:description>
</cp:coreProperties>
</file>