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405497ec4fc6" w:history="1">
              <w:r>
                <w:rPr>
                  <w:rStyle w:val="Hyperlink"/>
                </w:rPr>
                <w:t>2026-2032年全球与中国电动汽车电池组行业现状及前景趋势分析报告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405497ec4fc6" w:history="1">
              <w:r>
                <w:rPr>
                  <w:rStyle w:val="Hyperlink"/>
                </w:rPr>
                <w:t>2026-2032年全球与中国电动汽车电池组行业现状及前景趋势分析报告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3405497ec4fc6" w:history="1">
                <w:r>
                  <w:rPr>
                    <w:rStyle w:val="Hyperlink"/>
                  </w:rPr>
                  <w:t>https://www.20087.com/2/16/DianDongQiCheDianChiZuXianZhuangYuQianJingFenXi.html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组是驱动车辆运行的核心能量存储系统，主流采用锂离子化学体系（如三元锂、磷酸铁锂），通过数百至上千个电芯串并联组成模组与电池包，并集成电池管理系统（BMS）、热管理系统及结构防护单元。技术重点聚焦于提升能量密度、快充能力、循环寿命与安全冗余，如CTP（Cell-to-Pack）与刀片电池等无模组设计显著提升体积利用率。然而，电池组仍面临低温性能衰减、热失控连锁反应风险、以及退役后梯次利用与回收体系不健全等挑战。此外，原材料价格波动与供应链地缘政治因素加剧成本管控压力，推动厂商加速材料去钴化与本地化布局。</w:t>
      </w:r>
      <w:r>
        <w:rPr>
          <w:rFonts w:hint="eastAsia"/>
        </w:rPr>
        <w:br/>
      </w:r>
      <w:r>
        <w:rPr>
          <w:rFonts w:hint="eastAsia"/>
        </w:rPr>
        <w:t>　　未来，电动汽车电池组将向固态化、智能化与全生命周期管理方向演进。固态电解质电池有望突破能量密度与安全瓶颈，实现更高电压平台与更宽温域运行；而800V高压平台将支撑超快充生态。BMS将融合AI算法，基于电化学模型精准估算剩余寿命并预警内短路。在循环经济层面，标准化电池包设计将促进换电模式与梯次利用（如储能电站）规模化落地。此外，电池护照（Battery Passport）将记录碳足迹与材料来源，满足ESG披露要求。长远看，电动汽车电池组将从动力单元升级为移动能源资产，其竞争力由安全边界、使用弹性与资源闭环能力共同定义。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405497ec4fc6" w:history="1">
        <w:r>
          <w:rPr>
            <w:rStyle w:val="Hyperlink"/>
          </w:rPr>
          <w:t>2026-2032年全球与中国电动汽车电池组行业现状及前景趋势分析报告</w:t>
        </w:r>
      </w:hyperlink>
      <w:r>
        <w:rPr>
          <w:rFonts w:hint="eastAsia"/>
        </w:rPr>
        <w:t>》系统分析了电动汽车电池组行业的现状，全面梳理了电动汽车电池组市场需求、市场规模、产业链结构及价格体系，详细解读了电动汽车电池组细分市场特点。报告结合权威数据，科学预测了电动汽车电池组市场前景与发展趋势，客观分析了品牌竞争格局、市场集中度及重点企业的运营表现，并指出了电动汽车电池组行业面临的机遇与风险。为电动汽车电池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按产品类型细分，全球电动汽车电池组市场规模2021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镍氢电池</w:t>
      </w:r>
      <w:r>
        <w:rPr>
          <w:rFonts w:hint="eastAsia"/>
        </w:rPr>
        <w:br/>
      </w:r>
      <w:r>
        <w:rPr>
          <w:rFonts w:hint="eastAsia"/>
        </w:rPr>
        <w:t>　　　　1.3.4 其他电池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按应用细分，全球电动汽车电池组市场规模2021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PHEV</w:t>
      </w:r>
      <w:r>
        <w:rPr>
          <w:rFonts w:hint="eastAsia"/>
        </w:rPr>
        <w:br/>
      </w:r>
      <w:r>
        <w:rPr>
          <w:rFonts w:hint="eastAsia"/>
        </w:rPr>
        <w:t>　　　　1.4.3 BEV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电动汽车电池组行业发展总体概况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电动汽车电池组行业发展主要特点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电动汽车电池组行业发展影响因素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电动汽车电池组有利因素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电动汽车电池组不利因素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电动汽车电池组主要企业在国际市场占有率（按销量，2023-2026）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全球市场，近三年电动汽车电池组主要企业占有率及排名（按收入）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全球市场主要企业电动汽车电池组销售收入（2023-2026）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全球市场主要企业电动汽车电池组销售价格（2023-2026）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中国市场，近三年电动汽车电池组主要企业占有率及排名（按销量）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电动汽车电池组主要企业在中国市场占有率（按销量，2023-2026）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2025年电动汽车电池组主要企业在中国市场排名（按销量）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中国市场主要企业电动汽车电池组销量（2023-2026）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中国市场，近三年电动汽车电池组主要企业占有率及排名（按收入）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电动汽车电池组主要企业在中国市场占有率（按收入，2023-2026）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2025年电动汽车电池组主要企业在中国市场排名（按收入）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中国市场主要企业电动汽车电池组销售收入（2023-2026）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全球主要厂商电动汽车电池组总部及产地分布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全球主要厂商成立时间及电动汽车电池组商业化日期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全球主要厂商电动汽车电池组产品类型及应用</w:t>
      </w:r>
      <w:r>
        <w:rPr>
          <w:rFonts w:hint="eastAsia"/>
        </w:rPr>
        <w:br/>
      </w:r>
      <w:r>
        <w:rPr>
          <w:rFonts w:hint="eastAsia"/>
        </w:rPr>
        <w:t>　　2.9 电动汽车电池组行业集中度、竞争程度分析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电动汽车电池组行业集中度分析：2025年全球Top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全球电动汽车电池组总体规模分析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全球电动汽车电池组供需现状及预测（2021-2032）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全球电动汽车电池组产能、产量、产能利用率及发展趋势（2021-2032）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全球电动汽车电池组产量、需求量及发展趋势（2021-2032）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全球主要地区电动汽车电池组产量市场份额（2021-2032）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中国电动汽车电池组供需现状及预测（2021-2032）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中国电动汽车电池组产能、产量、产能利用率及发展趋势（2021-2032）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中国电动汽车电池组产量、市场需求量及发展趋势（2021-2032）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中国市场电动汽车电池组进出口（2021-2032）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全球电动汽车电池组销量及销售额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全球市场电动汽车电池组销售额（2021-2032）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全球市场电动汽车电池组价格趋势（2021-2032）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中东市场电动汽车电池组销量、收入及增长率（2021-2032）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电动汽车电池组销量、收入、价格及毛利率（2021-2026）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不同产品类型电动汽车电池组分析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中国不同产品类型电动汽车电池组收入（2021-2032）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中国不同产品类型电动汽车电池组收入预测（2027-2032）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不同应用电动汽车电池组分析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中国不同应用电动汽车电池组销量（2021-2032）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中国不同应用电动汽车电池组销量及市场份额（2021-2026）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中国不同应用电动汽车电池组销量预测（2027-2032）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中国不同应用电动汽车电池组收入（2021-2032）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中国不同应用电动汽车电池组收入及市场份额（2021-2026）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中国不同应用电动汽车电池组收入预测（2027-2032）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电动汽车电池组行业发展趋势</w:t>
      </w:r>
      <w:r>
        <w:rPr>
          <w:rFonts w:hint="eastAsia"/>
        </w:rPr>
        <w:br/>
      </w:r>
      <w:r>
        <w:rPr>
          <w:rFonts w:hint="eastAsia"/>
        </w:rPr>
        <w:t>　　8.2 电动汽车电池组行业主要驱动因素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电动汽车电池组中国企业SWOT分析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中国电动汽车电池组行业政策环境分析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电动汽车电池组行业产业链简介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电动汽车电池组行业供应链分析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电动汽车电池组主要原料及供应情况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电动汽车电池组行业采购模式</w:t>
      </w:r>
      <w:r>
        <w:rPr>
          <w:rFonts w:hint="eastAsia"/>
        </w:rPr>
        <w:br/>
      </w:r>
      <w:r>
        <w:rPr>
          <w:rFonts w:hint="eastAsia"/>
        </w:rPr>
        <w:t>　　9.3 电动汽车电池组行业生产模式</w:t>
      </w:r>
      <w:r>
        <w:rPr>
          <w:rFonts w:hint="eastAsia"/>
        </w:rPr>
        <w:br/>
      </w:r>
      <w:r>
        <w:rPr>
          <w:rFonts w:hint="eastAsia"/>
        </w:rPr>
        <w:t>　　9.4 电动汽车电池组行业销售模式及销售渠道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按产品类型细分，全球电动汽车电池组市场规模2021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按应用细分，全球电动汽车电池组市场规模（CAGR）2021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电动汽车电池组行业发展主要特点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电动汽车电池组行业发展有利因素分析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电动汽车电池组行业发展不利因素分析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进入电动汽车电池组行业壁垒</w:t>
      </w:r>
      <w:r>
        <w:rPr>
          <w:rFonts w:hint="eastAsia"/>
        </w:rPr>
        <w:br/>
      </w:r>
      <w:r>
        <w:rPr>
          <w:rFonts w:hint="eastAsia"/>
        </w:rPr>
        <w:t>　　表 7： 电动汽车电池组主要企业在国际市场占有率（按销量，2023-2026）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2025年电动汽车电池组主要企业在国际市场排名（按销量）&amp;（千个）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全球市场主要企业电动汽车电池组销量（2023-2026）&amp;（千个）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电动汽车电池组主要企业在国际市场占有率（按收入，2023-2026）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2025年电动汽车电池组主要企业在国际市场排名（按收入）&amp;（万元）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全球市场主要企业电动汽车电池组销售收入（2023-2026）&amp;（万元）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全球市场主要企业电动汽车电池组销售价格（2023-2026）&amp;（USD/Unit）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电动汽车电池组主要企业在中国市场占有率（按销量，2023-2026）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2025年电动汽车电池组主要企业在中国市场排名（按销量）&amp;（千个）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中国市场主要企业电动汽车电池组销量（2023-2026）&amp;（千个）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电动汽车电池组主要企业在中国市场占有率（按收入，2023-2026）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2025年电动汽车电池组主要企业在中国市场排名（按收入）&amp;（万元）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中国市场主要企业电动汽车电池组销售收入（2023-2026）&amp;（万元）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全球主要厂商电动汽车电池组总部及产地分布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全球主要厂商成立时间及电动汽车电池组商业化日期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全球主要厂商电动汽车电池组产品类型及应用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全球电动汽车电池组市场投资、并购等现状分析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全球主要地区电动汽车电池组产量增速（CAGR）：（2021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全球主要地区电动汽车电池组产量（2021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全球主要地区电动汽车电池组产量（2021-2026）&amp;（千个）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中国市场电动汽车电池组产量、销量、进出口（2021-2026）&amp;（千个）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中国市场电动汽车电池组产量、销量、进出口预测（2027-2032）&amp;（千个）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全球主要地区电动汽车电池组销售收入增速：（2021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全球主要地区电动汽车电池组销量（千个）：2021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全球主要地区电动汽车电池组销量（2027-2032）&amp;（千个）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全球主要地区电动汽车电池组销量份额（2027-2032）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电动汽车电池组销量（千个）、收入（万元）、价格（USD/Unit）及毛利率（2021-2026）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全球不同产品类型电动汽车电池组收入（2021-2026）&amp;（万元）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全球不同产品类型电动汽车电池组收入市场份额（2021-2026）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全球不同产品类型电动汽车电池组收入预测（2027-2032）&amp;（万元）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全球不同产品类型电动汽车电池组收入市场份额预测（2027-2032）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中国不同产品类型电动汽车电池组收入（2021-2026）&amp;（万元）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中国不同产品类型电动汽车电池组收入市场份额（2021-2026）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中国不同产品类型电动汽车电池组收入预测（2027-2032）&amp;（万元）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中国不同产品类型电动汽车电池组收入市场份额预测（2027-2032）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全球不同应用电动汽车电池组收入（2021-2026）&amp;（万元）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全球不同应用电动汽车电池组收入市场份额（2021-2026）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全球不同应用电动汽车电池组收入预测（2027-2032）&amp;（万元）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全球不同应用电动汽车电池组收入市场份额预测（2027-2032）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中国不同应用电动汽车电池组销量（2021-2026）&amp;（千个）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中国不同应用电动汽车电池组销量市场份额（2021-2026）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中国不同应用电动汽车电池组销量预测（2027-2032）&amp;（千个）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中国市场不同应用电动汽车电池组销量市场份额预测（2027-2032）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中国不同应用电动汽车电池组收入（2021-2026）&amp;（万元）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中国不同应用电动汽车电池组收入市场份额（2021-2026）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中国不同应用电动汽车电池组收入预测（2027-2032）&amp;（万元）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中国不同应用电动汽车电池组收入市场份额预测（2027-2032）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电动汽车电池组行业发展趋势</w:t>
      </w:r>
      <w:r>
        <w:rPr>
          <w:rFonts w:hint="eastAsia"/>
        </w:rPr>
        <w:br/>
      </w:r>
      <w:r>
        <w:rPr>
          <w:rFonts w:hint="eastAsia"/>
        </w:rPr>
        <w:t>　　表 161： 电动汽车电池组行业主要驱动因素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电动汽车电池组行业供应链分析</w:t>
      </w:r>
      <w:r>
        <w:rPr>
          <w:rFonts w:hint="eastAsia"/>
        </w:rPr>
        <w:br/>
      </w:r>
      <w:r>
        <w:rPr>
          <w:rFonts w:hint="eastAsia"/>
        </w:rPr>
        <w:t>　　表 163： 电动汽车电池组上游原料供应商</w:t>
      </w:r>
      <w:r>
        <w:rPr>
          <w:rFonts w:hint="eastAsia"/>
        </w:rPr>
        <w:br/>
      </w:r>
      <w:r>
        <w:rPr>
          <w:rFonts w:hint="eastAsia"/>
        </w:rPr>
        <w:t>　　表 164： 电动汽车电池组主要地区不同应用客户分析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电动汽车电池组典型经销商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全球不同产品类型电动汽车电池组市场份额2025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镍氢电池产品图片</w:t>
      </w:r>
      <w:r>
        <w:rPr>
          <w:rFonts w:hint="eastAsia"/>
        </w:rPr>
        <w:br/>
      </w:r>
      <w:r>
        <w:rPr>
          <w:rFonts w:hint="eastAsia"/>
        </w:rPr>
        <w:t>　　图 6： 其他电池产品图片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全球不同应用电动汽车电池组市场份额2025 &amp; 2032</w:t>
      </w:r>
      <w:r>
        <w:rPr>
          <w:rFonts w:hint="eastAsia"/>
        </w:rPr>
        <w:br/>
      </w:r>
      <w:r>
        <w:rPr>
          <w:rFonts w:hint="eastAsia"/>
        </w:rPr>
        <w:t>　　图 9： PHEV</w:t>
      </w:r>
      <w:r>
        <w:rPr>
          <w:rFonts w:hint="eastAsia"/>
        </w:rPr>
        <w:br/>
      </w:r>
      <w:r>
        <w:rPr>
          <w:rFonts w:hint="eastAsia"/>
        </w:rPr>
        <w:t>　　图 10： BEV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2025年全球前五大生产商电动汽车电池组市场份额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2025年全球电动汽车电池组第一梯队、第二梯队和第三梯队厂商及市场份额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全球电动汽车电池组产能、产量、产能利用率及发展趋势（2021-2032）&amp;（千个）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全球电动汽车电池组产量、需求量及发展趋势（2021-2032）&amp;（千个）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全球主要地区电动汽车电池组产量市场份额（2021-2032）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中国电动汽车电池组产能、产量、产能利用率及发展趋势（2021-2032）&amp;（千个）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中国电动汽车电池组产量、市场需求量及发展趋势（2021-2032）&amp;（千个）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全球电动汽车电池组市场销售额及增长率：（2021-2032）&amp;（万元）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全球市场电动汽车电池组市场规模：2021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全球市场电动汽车电池组价格趋势（2021-2032）&amp;（USD/Unit）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全球主要地区电动汽车电池组销售收入（2021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全球主要地区电动汽车电池组销售收入市场份额（2021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中东市场电动汽车电池组销量及增长率（2021-2032）&amp;（千个）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中东市场电动汽车电池组收入及增长率（2021-2032）&amp;（万元）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全球不同产品类型电动汽车电池组价格走势（2021-2032）&amp;（USD/Unit）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全球不同应用电动汽车电池组价格走势（2021-2032）&amp;（USD/Unit）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电动汽车电池组中国企业SWOT分析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电动汽车电池组产业链</w:t>
      </w:r>
      <w:r>
        <w:rPr>
          <w:rFonts w:hint="eastAsia"/>
        </w:rPr>
        <w:br/>
      </w:r>
      <w:r>
        <w:rPr>
          <w:rFonts w:hint="eastAsia"/>
        </w:rPr>
        <w:t>　　图 44： 电动汽车电池组行业采购模式分析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电动汽车电池组行业生产模式</w:t>
      </w:r>
      <w:r>
        <w:rPr>
          <w:rFonts w:hint="eastAsia"/>
        </w:rPr>
        <w:br/>
      </w:r>
      <w:r>
        <w:rPr>
          <w:rFonts w:hint="eastAsia"/>
        </w:rPr>
        <w:t>　　图 46： 电动汽车电池组行业销售模式分析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405497ec4fc6" w:history="1">
        <w:r>
          <w:rPr>
            <w:rStyle w:val="Hyperlink"/>
          </w:rPr>
          <w:t>2026-2032年全球与中国电动汽车电池组行业现状及前景趋势分析报告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3405497ec4fc6" w:history="1">
        <w:r>
          <w:rPr>
            <w:rStyle w:val="Hyperlink"/>
          </w:rPr>
          <w:t>https://www.20087.com/2/16/DianDongQiCheDianChiZuXianZhuangYuQianJingFenXi.html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热点：电动汽车里面的电池组是什么电池、如何购买电动汽车电池组、新能源电池组、电动汽车电池组电压多少、电动汽车 电池、电动汽车电池组多重、最新电动汽车电池、电动汽车电池组装图、蓄电池电动汽车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ab01c4214e2e" w:history="1">
      <w:r>
        <w:rPr>
          <w:rStyle w:val="Hyperlink"/>
        </w:rPr>
        <w:t>2026-2032年全球与中国电动汽车电池组行业现状及前景趋势分析报告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DongQiCheDianChiZuXianZhuangYuQianJingFenXi.html" TargetMode="External" Id="Re503405497e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DongQiCheDianChiZuXianZhuangYuQianJingFenXi.html" TargetMode="External" Id="R01c9ab01c42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2025-12-31T05:28:23Z</dcterms:created>
  <dcterms:modified xsi:type="dcterms:W3CDTF">2025-12-31T06:28:23Z</dcterms:modified>
  <dc:subject>2026-2032年全球与中国电动汽车电池组行业现状及前景趋势分析报告</dc:subject>
  <dc:title>2026-2032年全球与中国电动汽车电池组行业现状及前景趋势分析报告</dc:title>
  <cp:keywords>2026-2032年全球与中国电动汽车电池组行业现状及前景趋势分析报告</cp:keywords>
  <dc:description>2026-2032年全球与中国电动汽车电池组行业现状及前景趋势分析报告</dc:description>
</cp:coreProperties>
</file>