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a56d03c0b4618" w:history="1">
              <w:r>
                <w:rPr>
                  <w:rStyle w:val="Hyperlink"/>
                </w:rPr>
                <w:t>2024-2030年中国网约车市场深度调查分析及发展趋势研究报告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a56d03c0b4618" w:history="1">
              <w:r>
                <w:rPr>
                  <w:rStyle w:val="Hyperlink"/>
                </w:rPr>
                <w:t>2024-2030年中国网约车市场深度调查分析及发展趋势研究报告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a56d03c0b4618" w:history="1">
                <w:r>
                  <w:rPr>
                    <w:rStyle w:val="Hyperlink"/>
                  </w:rPr>
                  <w:t>https://www.20087.com/3/96/WangYueCheFaZhanQuShiYuCeFenXi.html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约车作为共享经济的典型代表，近年来在全球范围内迅速发展，改变了人们的出行方式。通过智能手机应用程序，乘客可以轻松地预订车辆，享受便捷、个性化的出行服务。网约车公司通过大数据和算法优化，提高了派单效率和用户体验，同时也为司机提供了灵活的就业机会。然而，行业的发展伴随着与传统出租车行业的冲突、安全问题、劳动权益争议以及监管政策的不确定性。</w:t>
      </w:r>
      <w:r>
        <w:rPr>
          <w:rFonts w:hint="eastAsia"/>
        </w:rPr>
        <w:br/>
      </w:r>
      <w:r>
        <w:rPr>
          <w:rFonts w:hint="eastAsia"/>
        </w:rPr>
        <w:t>　　未来，网约车行业将更加注重安全、可持续性和技术创新。一方面，通过加强司机背景审查、行程监控和紧急响应机制，提高乘客的安全保障。另一方面，推动绿色出行，鼓励使用新能源车辆，减少碳排放，响应环保趋势。此外，利用人工智能和物联网技术，优化路线规划和供需匹配，提高运营效率，同时探索自动驾驶车辆在网约车服务中的应用，开启出行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a56d03c0b4618" w:history="1">
        <w:r>
          <w:rPr>
            <w:rStyle w:val="Hyperlink"/>
          </w:rPr>
          <w:t>2024-2030年中国网约车市场深度调查分析及发展趋势研究报告</w:t>
        </w:r>
      </w:hyperlink>
      <w:r>
        <w:rPr>
          <w:rFonts w:hint="eastAsia"/>
        </w:rPr>
        <w:t>》基于权威机构及网约车相关协会等渠道的资料数据，全方位分析了网约车行业的现状、市场需求及市场规模。网约车报告详细探讨了产业链结构、价格趋势，并对网约车各细分市场进行了研究。同时，预测了网约车市场前景与发展趋势，剖析了品牌竞争状态、市场集中度，以及网约车重点企业的表现。此外，网约车报告还揭示了行业发展的潜在风险与机遇，为网约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中国网约车行业发展概述</w:t>
      </w:r>
      <w:r>
        <w:rPr>
          <w:rFonts w:hint="eastAsia"/>
        </w:rPr>
        <w:br/>
      </w:r>
      <w:r>
        <w:rPr>
          <w:rFonts w:hint="eastAsia"/>
        </w:rPr>
        <w:t>　　第一节 网约车行业发展情况</w:t>
      </w:r>
      <w:r>
        <w:rPr>
          <w:rFonts w:hint="eastAsia"/>
        </w:rPr>
        <w:br/>
      </w:r>
      <w:r>
        <w:rPr>
          <w:rFonts w:hint="eastAsia"/>
        </w:rPr>
        <w:t>　　　　一、网约车概念</w:t>
      </w:r>
      <w:r>
        <w:rPr>
          <w:rFonts w:hint="eastAsia"/>
        </w:rPr>
        <w:br/>
      </w:r>
      <w:r>
        <w:rPr>
          <w:rFonts w:hint="eastAsia"/>
        </w:rPr>
        <w:t>　　　　二、网约车发展概述</w:t>
      </w:r>
      <w:r>
        <w:rPr>
          <w:rFonts w:hint="eastAsia"/>
        </w:rPr>
        <w:br/>
      </w:r>
      <w:r>
        <w:rPr>
          <w:rFonts w:hint="eastAsia"/>
        </w:rPr>
        <w:t>　　　　三、网约车发展现状</w:t>
      </w:r>
      <w:r>
        <w:rPr>
          <w:rFonts w:hint="eastAsia"/>
        </w:rPr>
        <w:br/>
      </w:r>
      <w:r>
        <w:rPr>
          <w:rFonts w:hint="eastAsia"/>
        </w:rPr>
        <w:t>　　　　四、政策影响</w:t>
      </w:r>
      <w:r>
        <w:rPr>
          <w:rFonts w:hint="eastAsia"/>
        </w:rPr>
        <w:br/>
      </w:r>
      <w:r>
        <w:rPr>
          <w:rFonts w:hint="eastAsia"/>
        </w:rPr>
        <w:t>　　第二节 最近3-5年中国网约车行业经济指标分析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国家宏观经济环境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第五节 2019-2024年中国社会环境发展分析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中国网约车行业的国际比较分析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中国网约车行业竞争力指标分析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二、等待时长</w:t>
      </w:r>
      <w:r>
        <w:rPr>
          <w:rFonts w:hint="eastAsia"/>
        </w:rPr>
        <w:br/>
      </w:r>
      <w:r>
        <w:rPr>
          <w:rFonts w:hint="eastAsia"/>
        </w:rPr>
        <w:t>　　　　三、车上服务</w:t>
      </w:r>
      <w:r>
        <w:rPr>
          <w:rFonts w:hint="eastAsia"/>
        </w:rPr>
        <w:br/>
      </w:r>
      <w:r>
        <w:rPr>
          <w:rFonts w:hint="eastAsia"/>
        </w:rPr>
        <w:t>　　第二节 中国网约车行业经济指标国际比较分析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全球网约车行业市场需求分析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全球网约车行业市场供给分析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2024年中国网约车所属行业整体运行指标分析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中国网约车行业总体规模分析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中国网约车所属行业产销分析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中国网约车所属行业财务指标总体分析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网约车产业链的分析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网约车行业主要市场大区发展状况及竞争力研究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网约车行业领域2024-2030年需求量预测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2024-2030年网约车行业领域需求功能预测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2024-2030年网约车行业领域需求市场格局预测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网约车市场竞争格局分析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网约车行业主要企业竞争力分析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一、滴滴出行</w:t>
      </w:r>
      <w:r>
        <w:rPr>
          <w:rFonts w:hint="eastAsia"/>
        </w:rPr>
        <w:br/>
      </w:r>
      <w:r>
        <w:rPr>
          <w:rFonts w:hint="eastAsia"/>
        </w:rPr>
        <w:t>　　　　二、曹操专车</w:t>
      </w:r>
      <w:r>
        <w:rPr>
          <w:rFonts w:hint="eastAsia"/>
        </w:rPr>
        <w:br/>
      </w:r>
      <w:r>
        <w:rPr>
          <w:rFonts w:hint="eastAsia"/>
        </w:rPr>
        <w:t>　　　　三、首汽约车</w:t>
      </w:r>
      <w:r>
        <w:rPr>
          <w:rFonts w:hint="eastAsia"/>
        </w:rPr>
        <w:br/>
      </w:r>
      <w:r>
        <w:rPr>
          <w:rFonts w:hint="eastAsia"/>
        </w:rPr>
        <w:t>　　第五节 网约车行业竞争格局分析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一、2024年网约车行业竞争分析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二、2024年国内外网约车竞争分析</w:t>
      </w:r>
      <w:r>
        <w:rPr>
          <w:rFonts w:hint="eastAsia"/>
        </w:rPr>
        <w:br/>
      </w:r>
      <w:r>
        <w:rPr>
          <w:rFonts w:hint="eastAsia"/>
        </w:rPr>
        <w:t>　　　　三、2024年中国网约车市场集中度分析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三、中国网约车行业参与国际竞争的战略市场定位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北京小桔科技有限公司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神州优车股份有限公司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易到用车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首约科技（北京）有限公司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曹操专车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宜租集团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美团打车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第八节 高德地图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斑马快跑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第十节 叮叮约车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一、网约车行业需求市场</w:t>
      </w:r>
      <w:r>
        <w:rPr>
          <w:rFonts w:hint="eastAsia"/>
        </w:rPr>
        <w:br/>
      </w:r>
      <w:r>
        <w:rPr>
          <w:rFonts w:hint="eastAsia"/>
        </w:rPr>
        <w:t>　　　　二、网约车行业客户结构</w:t>
      </w:r>
      <w:r>
        <w:rPr>
          <w:rFonts w:hint="eastAsia"/>
        </w:rPr>
        <w:br/>
      </w:r>
      <w:r>
        <w:rPr>
          <w:rFonts w:hint="eastAsia"/>
        </w:rPr>
        <w:t>　　　　三、网约车行业需求的地区差异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一、网约车行业的需求预测</w:t>
      </w:r>
      <w:r>
        <w:rPr>
          <w:rFonts w:hint="eastAsia"/>
        </w:rPr>
        <w:br/>
      </w:r>
      <w:r>
        <w:rPr>
          <w:rFonts w:hint="eastAsia"/>
        </w:rPr>
        <w:t>　　　　二、网约车行业的供应预测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中国网约车行业swot分析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2024-2030年网约车行业投资价值评估分析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二、客户组件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2024年各月度cpi变动情况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2019-2024年城镇新增就业人数（万人）</w:t>
      </w:r>
      <w:r>
        <w:rPr>
          <w:rFonts w:hint="eastAsia"/>
        </w:rPr>
        <w:br/>
      </w:r>
      <w:r>
        <w:rPr>
          <w:rFonts w:hint="eastAsia"/>
        </w:rPr>
        <w:t>　　图表 2019-2024年分阶段教育招生情况</w:t>
      </w:r>
      <w:r>
        <w:rPr>
          <w:rFonts w:hint="eastAsia"/>
        </w:rPr>
        <w:br/>
      </w:r>
      <w:r>
        <w:rPr>
          <w:rFonts w:hint="eastAsia"/>
        </w:rPr>
        <w:t>　　图表 网约车行业竞争力要素</w:t>
      </w:r>
      <w:r>
        <w:rPr>
          <w:rFonts w:hint="eastAsia"/>
        </w:rPr>
        <w:br/>
      </w:r>
      <w:r>
        <w:rPr>
          <w:rFonts w:hint="eastAsia"/>
        </w:rPr>
        <w:t>　　图表 2024年uber和滴滴的业务所覆盖的区域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a56d03c0b4618" w:history="1">
        <w:r>
          <w:rPr>
            <w:rStyle w:val="Hyperlink"/>
          </w:rPr>
          <w:t>2024-2030年中国网约车市场深度调查分析及发展趋势研究报告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a56d03c0b4618" w:history="1">
        <w:r>
          <w:rPr>
            <w:rStyle w:val="Hyperlink"/>
          </w:rPr>
          <w:t>https://www.20087.com/3/96/WangYueCheFaZhanQuShiYuCeFenXi.html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b0bf4a93e4064" w:history="1">
      <w:r>
        <w:rPr>
          <w:rStyle w:val="Hyperlink"/>
        </w:rPr>
        <w:t>2024-2030年中国网约车市场深度调查分析及发展趋势研究报告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angYueCheFaZhanQuShiYuCeFenXi.html" TargetMode="External" Id="Re6aa56d03c0b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angYueCheFaZhanQuShiYuCeFenXi.html" TargetMode="External" Id="Rc29b0bf4a93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2024-03-13T00:07:00Z</dcterms:created>
  <dcterms:modified xsi:type="dcterms:W3CDTF">2024-03-13T01:07:00Z</dcterms:modified>
  <dc:subject>2024-2030年中国网约车市场深度调查分析及发展趋势研究报告</dc:subject>
  <dc:title>2024-2030年中国网约车市场深度调查分析及发展趋势研究报告</dc:title>
  <cp:keywords>2024-2030年中国网约车市场深度调查分析及发展趋势研究报告</cp:keywords>
  <dc:description>2024-2030年中国网约车市场深度调查分析及发展趋势研究报告</dc:description>
</cp:coreProperties>
</file>