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58a8bc304e31" w:history="1">
              <w:r>
                <w:rPr>
                  <w:rStyle w:val="Hyperlink"/>
                </w:rPr>
                <w:t>2023年中国越野客车市场调研及未来趋势预测报告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58a8bc304e31" w:history="1">
              <w:r>
                <w:rPr>
                  <w:rStyle w:val="Hyperlink"/>
                </w:rPr>
                <w:t>2023年中国越野客车市场调研及未来趋势预测报告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958a8bc304e31" w:history="1">
                <w:r>
                  <w:rPr>
                    <w:rStyle w:val="Hyperlink"/>
                  </w:rPr>
                  <w:t>https://www.20087.com/5/96/YueYeKeCheShiChangQianJing.html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客车针对复杂地形，强调通过性、舒适性，四驱、差速锁、高底盘普及。新能源，电动、混动趋势，续航提升。内饰豪华，舒适性，娱乐系统、智能导航。环保材料，轻量化，铝车身、复合。市场细分，探险、旅居车，满足爱好。定制化，户外装备，模块化配置。</w:t>
      </w:r>
      <w:r>
        <w:rPr>
          <w:rFonts w:hint="eastAsia"/>
        </w:rPr>
        <w:br/>
      </w:r>
      <w:r>
        <w:rPr>
          <w:rFonts w:hint="eastAsia"/>
        </w:rPr>
        <w:t>　　越野客车将更智能，自动驾驶，越野辅助，地形识别适应。电动化，氢能源，快速充能，长续航。环保，生物材料，可回收内饰。多功能，露营居所，扩展空间。健康监测，安全系统。连接，野外通讯，卫星网络。细分市场，救援、科考究，专用配置。个性化，模块服务，适应性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6958a8bc304e31" w:history="1">
        <w:r>
          <w:rPr>
            <w:rStyle w:val="Hyperlink"/>
          </w:rPr>
          <w:t>2023年中国越野客车市场调研及未来趋势预测报告</w:t>
        </w:r>
      </w:hyperlink>
      <w:r>
        <w:rPr>
          <w:rFonts w:hint="eastAsia"/>
        </w:rPr>
        <w:t>基于科学的市场调研和数据分析，全面剖析了越野客车行业现状、市场需求及市场规模。越野客车报告探讨了越野客车产业链结构，细分市场的特点，并分析了越野客车市场前景及发展趋势。通过科学预测，揭示了越野客车行业未来的增长潜力。同时，越野客车报告还对重点企业进行了研究，评估了各大品牌在市场竞争中的地位，以及行业集中度的变化。越野客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中国越野客车行业发展环境</w:t>
      </w:r>
      <w:r>
        <w:rPr>
          <w:rFonts w:hint="eastAsia"/>
        </w:rPr>
        <w:br/>
      </w:r>
      <w:r>
        <w:rPr>
          <w:rFonts w:hint="eastAsia"/>
        </w:rPr>
        <w:t>　　第一节 越野客车行业及属性分析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中国越野客车生产现状分析</w:t>
      </w:r>
      <w:r>
        <w:rPr>
          <w:rFonts w:hint="eastAsia"/>
        </w:rPr>
        <w:br/>
      </w:r>
      <w:r>
        <w:rPr>
          <w:rFonts w:hint="eastAsia"/>
        </w:rPr>
        <w:t>　　第一节 越野客车行业总体规模</w:t>
      </w:r>
      <w:r>
        <w:rPr>
          <w:rFonts w:hint="eastAsia"/>
        </w:rPr>
        <w:br/>
      </w:r>
      <w:r>
        <w:rPr>
          <w:rFonts w:hint="eastAsia"/>
        </w:rPr>
        <w:t>　　第一节 越野客车产能概况</w:t>
      </w:r>
      <w:r>
        <w:rPr>
          <w:rFonts w:hint="eastAsia"/>
        </w:rPr>
        <w:br/>
      </w:r>
      <w:r>
        <w:rPr>
          <w:rFonts w:hint="eastAsia"/>
        </w:rPr>
        <w:t>　　　　一、2018-2023年越野客车产能分析</w:t>
      </w:r>
      <w:r>
        <w:rPr>
          <w:rFonts w:hint="eastAsia"/>
        </w:rPr>
        <w:br/>
      </w:r>
      <w:r>
        <w:rPr>
          <w:rFonts w:hint="eastAsia"/>
        </w:rPr>
        <w:t>　　　　二、2023-2029年越野客车产能预测</w:t>
      </w:r>
      <w:r>
        <w:rPr>
          <w:rFonts w:hint="eastAsia"/>
        </w:rPr>
        <w:br/>
      </w:r>
      <w:r>
        <w:rPr>
          <w:rFonts w:hint="eastAsia"/>
        </w:rPr>
        <w:t>　　第三节 越野客车市场容量概况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一、2018-2023年越野客车市场容量分析</w:t>
      </w:r>
      <w:r>
        <w:rPr>
          <w:rFonts w:hint="eastAsia"/>
        </w:rPr>
        <w:br/>
      </w:r>
      <w:r>
        <w:rPr>
          <w:rFonts w:hint="eastAsia"/>
        </w:rPr>
        <w:t>　　　　二、越野客车产能配置与产能利用率调查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三、2023-2029年越野客车市场容量预测</w:t>
      </w:r>
      <w:r>
        <w:rPr>
          <w:rFonts w:hint="eastAsia"/>
        </w:rPr>
        <w:br/>
      </w:r>
      <w:r>
        <w:rPr>
          <w:rFonts w:hint="eastAsia"/>
        </w:rPr>
        <w:t>　　第四节 越野客车产业的生命周期分析</w:t>
      </w:r>
      <w:r>
        <w:rPr>
          <w:rFonts w:hint="eastAsia"/>
        </w:rPr>
        <w:br/>
      </w:r>
      <w:r>
        <w:rPr>
          <w:rFonts w:hint="eastAsia"/>
        </w:rPr>
        <w:t>　　第五节 越野客车产业供需情况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2022-2023年中国越野客车市场分析</w:t>
      </w:r>
      <w:r>
        <w:rPr>
          <w:rFonts w:hint="eastAsia"/>
        </w:rPr>
        <w:br/>
      </w:r>
      <w:r>
        <w:rPr>
          <w:rFonts w:hint="eastAsia"/>
        </w:rPr>
        <w:t>　　第一节 我国整体越野客车市场规模</w:t>
      </w:r>
      <w:r>
        <w:rPr>
          <w:rFonts w:hint="eastAsia"/>
        </w:rPr>
        <w:br/>
      </w:r>
      <w:r>
        <w:rPr>
          <w:rFonts w:hint="eastAsia"/>
        </w:rPr>
        <w:t>　　　　一、越野客车总量规模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三、各季度越野客车市场情况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越野客车市场结构分析</w:t>
      </w:r>
      <w:r>
        <w:rPr>
          <w:rFonts w:hint="eastAsia"/>
        </w:rPr>
        <w:br/>
      </w:r>
      <w:r>
        <w:rPr>
          <w:rFonts w:hint="eastAsia"/>
        </w:rPr>
        <w:t>　　　　一、越野客车产品市场结构</w:t>
      </w:r>
      <w:r>
        <w:rPr>
          <w:rFonts w:hint="eastAsia"/>
        </w:rPr>
        <w:br/>
      </w:r>
      <w:r>
        <w:rPr>
          <w:rFonts w:hint="eastAsia"/>
        </w:rPr>
        <w:t>　　　　二、越野客车品牌市场结构</w:t>
      </w:r>
      <w:r>
        <w:rPr>
          <w:rFonts w:hint="eastAsia"/>
        </w:rPr>
        <w:br/>
      </w:r>
      <w:r>
        <w:rPr>
          <w:rFonts w:hint="eastAsia"/>
        </w:rPr>
        <w:t>　　　　三、越野客车区域市场结构</w:t>
      </w:r>
      <w:r>
        <w:rPr>
          <w:rFonts w:hint="eastAsia"/>
        </w:rPr>
        <w:br/>
      </w:r>
      <w:r>
        <w:rPr>
          <w:rFonts w:hint="eastAsia"/>
        </w:rPr>
        <w:t>　　　　四、越野客车渠道市场结构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2022-2023年中国越野客车市场供需监测分析</w:t>
      </w:r>
      <w:r>
        <w:rPr>
          <w:rFonts w:hint="eastAsia"/>
        </w:rPr>
        <w:br/>
      </w:r>
      <w:r>
        <w:rPr>
          <w:rFonts w:hint="eastAsia"/>
        </w:rPr>
        <w:t>　　第一节 越野客车需求分析</w:t>
      </w:r>
      <w:r>
        <w:rPr>
          <w:rFonts w:hint="eastAsia"/>
        </w:rPr>
        <w:br/>
      </w:r>
      <w:r>
        <w:rPr>
          <w:rFonts w:hint="eastAsia"/>
        </w:rPr>
        <w:t>　　第二节 越野客车供给分析</w:t>
      </w:r>
      <w:r>
        <w:rPr>
          <w:rFonts w:hint="eastAsia"/>
        </w:rPr>
        <w:br/>
      </w:r>
      <w:r>
        <w:rPr>
          <w:rFonts w:hint="eastAsia"/>
        </w:rPr>
        <w:t>　　第三节 越野客车市场特征分析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2022-2023年中国越野客车市场竞争格局与厂商市场竞争力评价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越野客车竞争格局分析</w:t>
      </w:r>
      <w:r>
        <w:rPr>
          <w:rFonts w:hint="eastAsia"/>
        </w:rPr>
        <w:br/>
      </w:r>
      <w:r>
        <w:rPr>
          <w:rFonts w:hint="eastAsia"/>
        </w:rPr>
        <w:t>　　第二节 主力越野客车厂商市场竞争力评价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我国越野客车行业供需状况分析</w:t>
      </w:r>
      <w:r>
        <w:rPr>
          <w:rFonts w:hint="eastAsia"/>
        </w:rPr>
        <w:br/>
      </w:r>
      <w:r>
        <w:rPr>
          <w:rFonts w:hint="eastAsia"/>
        </w:rPr>
        <w:t>　　第一节 越野客车行业市场需求分析</w:t>
      </w:r>
      <w:r>
        <w:rPr>
          <w:rFonts w:hint="eastAsia"/>
        </w:rPr>
        <w:br/>
      </w:r>
      <w:r>
        <w:rPr>
          <w:rFonts w:hint="eastAsia"/>
        </w:rPr>
        <w:t>　　第二节 越野客车行业供给能力分析</w:t>
      </w:r>
      <w:r>
        <w:rPr>
          <w:rFonts w:hint="eastAsia"/>
        </w:rPr>
        <w:br/>
      </w:r>
      <w:r>
        <w:rPr>
          <w:rFonts w:hint="eastAsia"/>
        </w:rPr>
        <w:t>　　第三节 越野客车行业进出口贸易分析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越野客车行业竞争绩效分析</w:t>
      </w:r>
      <w:r>
        <w:rPr>
          <w:rFonts w:hint="eastAsia"/>
        </w:rPr>
        <w:br/>
      </w:r>
      <w:r>
        <w:rPr>
          <w:rFonts w:hint="eastAsia"/>
        </w:rPr>
        <w:t>　　第一节 越野客车行业总体效益水平分析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越野客车行业产业集中度分析</w:t>
      </w:r>
      <w:r>
        <w:rPr>
          <w:rFonts w:hint="eastAsia"/>
        </w:rPr>
        <w:br/>
      </w:r>
      <w:r>
        <w:rPr>
          <w:rFonts w:hint="eastAsia"/>
        </w:rPr>
        <w:t>　　第三节 越野客车行业不同所有制企业绩效分析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越野客车行业不同规模企业绩效分析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越野客车市场分销体系分析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2022-2023年越野客车市场发展前景预测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我国越野客车行业投融资分析</w:t>
      </w:r>
      <w:r>
        <w:rPr>
          <w:rFonts w:hint="eastAsia"/>
        </w:rPr>
        <w:br/>
      </w:r>
      <w:r>
        <w:rPr>
          <w:rFonts w:hint="eastAsia"/>
        </w:rPr>
        <w:t>　　第一节 我国越野客车行业企业所有制状况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我国越野客车行业外资进入状况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我国越野客车行业合作与并购</w:t>
      </w:r>
      <w:r>
        <w:rPr>
          <w:rFonts w:hint="eastAsia"/>
        </w:rPr>
        <w:br/>
      </w:r>
      <w:r>
        <w:rPr>
          <w:rFonts w:hint="eastAsia"/>
        </w:rPr>
        <w:t>　　第四节 我国越野客车行业投资体制分析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我国越野客车行业资本市场融资分析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越野客车产业投资策略</w:t>
      </w:r>
      <w:r>
        <w:rPr>
          <w:rFonts w:hint="eastAsia"/>
        </w:rPr>
        <w:br/>
      </w:r>
      <w:r>
        <w:rPr>
          <w:rFonts w:hint="eastAsia"/>
        </w:rPr>
        <w:t>　　第一节 越野客车产品定位策略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越野客车产品开发策略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越野客车渠道销售策略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越野客车品牌经营策略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越野客车服务策略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我国越野客车行业重点企业分析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2022-2023年中国越野客车产业投资分析</w:t>
      </w:r>
      <w:r>
        <w:rPr>
          <w:rFonts w:hint="eastAsia"/>
        </w:rPr>
        <w:br/>
      </w:r>
      <w:r>
        <w:rPr>
          <w:rFonts w:hint="eastAsia"/>
        </w:rPr>
        <w:t>　　第一节 越野客车投资环境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越野客车投资机会分析</w:t>
      </w:r>
      <w:r>
        <w:rPr>
          <w:rFonts w:hint="eastAsia"/>
        </w:rPr>
        <w:br/>
      </w:r>
      <w:r>
        <w:rPr>
          <w:rFonts w:hint="eastAsia"/>
        </w:rPr>
        <w:t>　　第三节 越野客车投资风险及对策分析</w:t>
      </w:r>
      <w:r>
        <w:rPr>
          <w:rFonts w:hint="eastAsia"/>
        </w:rPr>
        <w:br/>
      </w:r>
      <w:r>
        <w:rPr>
          <w:rFonts w:hint="eastAsia"/>
        </w:rPr>
        <w:t>　　第四节 越野客车投资发展前景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越野客车相关产业2022-2023年走势分析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越野客车行业生命周期分析</w:t>
      </w:r>
      <w:r>
        <w:rPr>
          <w:rFonts w:hint="eastAsia"/>
        </w:rPr>
        <w:br/>
      </w:r>
      <w:r>
        <w:rPr>
          <w:rFonts w:hint="eastAsia"/>
        </w:rPr>
        <w:t>　　第二节 越野客车行业增长性与波动性分析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越野客车行业集中程度分析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越野客车行业风险趋势分析与对策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越野客车行业风险分析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越野客车行业投资风险及控制策略分析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一、2023-2029年越野客车行业市场风险及控制策略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二、2023-2029年越野客车行业政策风险及控制策略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三、2023-2029年越野客车行业经营风险及控制策略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四、2023-2029年越野客车同业竞争风险及控制策略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五、2023-2029年越野客车行业其他风险及控制策略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越野客车产业投资风险</w:t>
      </w:r>
      <w:r>
        <w:rPr>
          <w:rFonts w:hint="eastAsia"/>
        </w:rPr>
        <w:br/>
      </w:r>
      <w:r>
        <w:rPr>
          <w:rFonts w:hint="eastAsia"/>
        </w:rPr>
        <w:t>　　第一节 越野客车行业宏观调控风险</w:t>
      </w:r>
      <w:r>
        <w:rPr>
          <w:rFonts w:hint="eastAsia"/>
        </w:rPr>
        <w:br/>
      </w:r>
      <w:r>
        <w:rPr>
          <w:rFonts w:hint="eastAsia"/>
        </w:rPr>
        <w:t>　　第二节 越野客车行业竞争风险</w:t>
      </w:r>
      <w:r>
        <w:rPr>
          <w:rFonts w:hint="eastAsia"/>
        </w:rPr>
        <w:br/>
      </w:r>
      <w:r>
        <w:rPr>
          <w:rFonts w:hint="eastAsia"/>
        </w:rPr>
        <w:t>　　第三节 越野客车行业供需波动风险</w:t>
      </w:r>
      <w:r>
        <w:rPr>
          <w:rFonts w:hint="eastAsia"/>
        </w:rPr>
        <w:br/>
      </w:r>
      <w:r>
        <w:rPr>
          <w:rFonts w:hint="eastAsia"/>
        </w:rPr>
        <w:t>　　第四节 越野客车行业技术创新风险</w:t>
      </w:r>
      <w:r>
        <w:rPr>
          <w:rFonts w:hint="eastAsia"/>
        </w:rPr>
        <w:br/>
      </w:r>
      <w:r>
        <w:rPr>
          <w:rFonts w:hint="eastAsia"/>
        </w:rPr>
        <w:t>　　第五节 越野客车行业经营管理风险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2023-2029年中国越野客车行业发展趋势研究分析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2023-2029年越野客车行业国际市场预测</w:t>
      </w:r>
      <w:r>
        <w:rPr>
          <w:rFonts w:hint="eastAsia"/>
        </w:rPr>
        <w:br/>
      </w:r>
      <w:r>
        <w:rPr>
          <w:rFonts w:hint="eastAsia"/>
        </w:rPr>
        <w:t>　　　　一、越野客车行业产能预测</w:t>
      </w:r>
      <w:r>
        <w:rPr>
          <w:rFonts w:hint="eastAsia"/>
        </w:rPr>
        <w:br/>
      </w:r>
      <w:r>
        <w:rPr>
          <w:rFonts w:hint="eastAsia"/>
        </w:rPr>
        <w:t>　　　　二、越野客车行业市场需求前景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中国越野客车行业发展趋势</w:t>
      </w:r>
      <w:r>
        <w:rPr>
          <w:rFonts w:hint="eastAsia"/>
        </w:rPr>
        <w:br/>
      </w:r>
      <w:r>
        <w:rPr>
          <w:rFonts w:hint="eastAsia"/>
        </w:rPr>
        <w:t>　　　　一、越野客车产品发展趋势</w:t>
      </w:r>
      <w:r>
        <w:rPr>
          <w:rFonts w:hint="eastAsia"/>
        </w:rPr>
        <w:br/>
      </w:r>
      <w:r>
        <w:rPr>
          <w:rFonts w:hint="eastAsia"/>
        </w:rPr>
        <w:t>　　　　二、越野客车技术发展趋势</w:t>
      </w:r>
      <w:r>
        <w:rPr>
          <w:rFonts w:hint="eastAsia"/>
        </w:rPr>
        <w:br/>
      </w:r>
      <w:r>
        <w:rPr>
          <w:rFonts w:hint="eastAsia"/>
        </w:rPr>
        <w:t>　　第三节 2023-2029年越野客车行业中国市场预测</w:t>
      </w:r>
      <w:r>
        <w:rPr>
          <w:rFonts w:hint="eastAsia"/>
        </w:rPr>
        <w:br/>
      </w:r>
      <w:r>
        <w:rPr>
          <w:rFonts w:hint="eastAsia"/>
        </w:rPr>
        <w:t>　　　　一、越野客车行业产能预测</w:t>
      </w:r>
      <w:r>
        <w:rPr>
          <w:rFonts w:hint="eastAsia"/>
        </w:rPr>
        <w:br/>
      </w:r>
      <w:r>
        <w:rPr>
          <w:rFonts w:hint="eastAsia"/>
        </w:rPr>
        <w:t>　　　　二、越野客车行业市场需求前景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越野客车行业投资机会分析研究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2023-2029年越野客车行业主要区域投资机会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2023-2029年越野客车行业出口市场投资机会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2023-2029年越野客车行业企业的多元化投资机会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58a8bc304e31" w:history="1">
        <w:r>
          <w:rPr>
            <w:rStyle w:val="Hyperlink"/>
          </w:rPr>
          <w:t>2023年中国越野客车市场调研及未来趋势预测报告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958a8bc304e31" w:history="1">
        <w:r>
          <w:rPr>
            <w:rStyle w:val="Hyperlink"/>
          </w:rPr>
          <w:t>https://www.20087.com/5/96/YueYeKeCheShiChangQianJing.html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89380983c4935" w:history="1">
      <w:r>
        <w:rPr>
          <w:rStyle w:val="Hyperlink"/>
        </w:rPr>
        <w:t>2023年中国越野客车市场调研及未来趋势预测报告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ueYeKeCheShiChangQianJing.html" TargetMode="External" Id="R436958a8bc30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ueYeKeCheShiChangQianJing.html" TargetMode="External" Id="Ref189380983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2022-12-08T23:11:00Z</dcterms:created>
  <dcterms:modified xsi:type="dcterms:W3CDTF">2022-12-09T00:11:00Z</dcterms:modified>
  <dc:subject>2023年中国越野客车市场调研及未来趋势预测报告</dc:subject>
  <dc:title>2023年中国越野客车市场调研及未来趋势预测报告</dc:title>
  <cp:keywords>2023年中国越野客车市场调研及未来趋势预测报告</cp:keywords>
  <dc:description>2023年中国越野客车市场调研及未来趋势预测报告</dc:description>
</cp:coreProperties>
</file>