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c31050c14e17" w:history="1">
              <w:r>
                <w:rPr>
                  <w:rStyle w:val="Hyperlink"/>
                </w:rPr>
                <w:t>2025-2031年中国电力机车行业现状分析及发展趋势研究报告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c31050c14e17" w:history="1">
              <w:r>
                <w:rPr>
                  <w:rStyle w:val="Hyperlink"/>
                </w:rPr>
                <w:t>2025-2031年中国电力机车行业现状分析及发展趋势研究报告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ac31050c14e17" w:history="1">
                <w:r>
                  <w:rPr>
                    <w:rStyle w:val="Hyperlink"/>
                  </w:rPr>
                  <w:t>https://www.20087.com/6/26/DianLiJiCheFaZhanQuShiFenXi.html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车是现代铁路运输的重要组成部分，以其高效、环保和低运营成本的特点，正在全球范围内得到广泛应用。目前，电力机车技术已经非常成熟，特别是在牵引电机、变流器和制动系统方面，采用了先进的IGBT（绝缘栅双极晶体管）技术和再生制动技术，显著提高了能量利用效率和列车的运行性能。同时，智能诊断系统和远程监控技术的应用，使得电力机车的维护更加便捷高效。</w:t>
      </w:r>
      <w:r>
        <w:rPr>
          <w:rFonts w:hint="eastAsia"/>
        </w:rPr>
        <w:br/>
      </w:r>
      <w:r>
        <w:rPr>
          <w:rFonts w:hint="eastAsia"/>
        </w:rPr>
        <w:t>　　未来，电力机车将朝着更加智能化、绿色化和高速化的方向发展。一方面，通过集成人工智能和大数据分析技术，电力机车将能够实现更精准的运行调度和故障预测，提升铁路运输的整体效率。另一方面，随着可再生能源的广泛应用，电力机车将更多地采用来自风能、太阳能等绿色能源的电力，进一步减少碳排放。此外，随着高铁技术的不断突破，电力机车的速度和舒适性将得到进一步提升，满足人们对于长途高速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ac31050c14e17" w:history="1">
        <w:r>
          <w:rPr>
            <w:rStyle w:val="Hyperlink"/>
          </w:rPr>
          <w:t>2025-2031年中国电力机车行业现状分析及发展趋势研究报告</w:t>
        </w:r>
      </w:hyperlink>
      <w:r>
        <w:rPr>
          <w:rFonts w:hint="eastAsia"/>
        </w:rPr>
        <w:t>》基于国家统计局及电力机车行业协会的权威数据，全面调研了电力机车行业的市场规模、市场需求、产业链结构及价格变动，并对电力机车细分市场进行了深入分析。报告详细剖析了电力机车市场竞争格局，重点关注品牌影响力及重点企业的运营表现，同时科学预测了电力机车市场前景与发展趋势，识别了行业潜在的风险与机遇。通过专业、科学的研究方法，报告为电力机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2025年世界电力机车行业市场运行形势分析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2025年全球电力机车行业发展概况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世界电力机车行业发展走势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全球电力机车行业重点国家和区域分析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2025年中国电力机车产业发展环境分析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电力机车行业主管部门、行业监管体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中国电力机车行业主要法律法规及政策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2025年中国电力机车产业社会环境发展分析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2025年中国电力机车产业发展现状</w:t>
      </w:r>
      <w:r>
        <w:rPr>
          <w:rFonts w:hint="eastAsia"/>
        </w:rPr>
        <w:br/>
      </w:r>
      <w:r>
        <w:rPr>
          <w:rFonts w:hint="eastAsia"/>
        </w:rPr>
        <w:t>　　第一节 电力机车行业的有关概况</w:t>
      </w:r>
      <w:r>
        <w:rPr>
          <w:rFonts w:hint="eastAsia"/>
        </w:rPr>
        <w:br/>
      </w:r>
      <w:r>
        <w:rPr>
          <w:rFonts w:hint="eastAsia"/>
        </w:rPr>
        <w:t>　　　　一、电力机车的定义</w:t>
      </w:r>
      <w:r>
        <w:rPr>
          <w:rFonts w:hint="eastAsia"/>
        </w:rPr>
        <w:br/>
      </w:r>
      <w:r>
        <w:rPr>
          <w:rFonts w:hint="eastAsia"/>
        </w:rPr>
        <w:t>　　　　二、电力机车的特点</w:t>
      </w:r>
      <w:r>
        <w:rPr>
          <w:rFonts w:hint="eastAsia"/>
        </w:rPr>
        <w:br/>
      </w:r>
      <w:r>
        <w:rPr>
          <w:rFonts w:hint="eastAsia"/>
        </w:rPr>
        <w:t>　　第二节 电力机车的产业链情况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二、电力机车行业产业链分析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上下游行业对电力机车行业的影响分析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2025年中国电力机车行业技术发展分析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中国电力机车行业技术发展现状</w:t>
      </w:r>
      <w:r>
        <w:rPr>
          <w:rFonts w:hint="eastAsia"/>
        </w:rPr>
        <w:br/>
      </w:r>
      <w:r>
        <w:rPr>
          <w:rFonts w:hint="eastAsia"/>
        </w:rPr>
        <w:t>　　第二节 电力机车行业技术特点分析</w:t>
      </w:r>
      <w:r>
        <w:rPr>
          <w:rFonts w:hint="eastAsia"/>
        </w:rPr>
        <w:br/>
      </w:r>
      <w:r>
        <w:rPr>
          <w:rFonts w:hint="eastAsia"/>
        </w:rPr>
        <w:t>　　第三节 电力机车行业技术发展趋势分析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2025年中国电力机车产业运行情况</w:t>
      </w:r>
      <w:r>
        <w:rPr>
          <w:rFonts w:hint="eastAsia"/>
        </w:rPr>
        <w:br/>
      </w:r>
      <w:r>
        <w:rPr>
          <w:rFonts w:hint="eastAsia"/>
        </w:rPr>
        <w:t>　　第一节 中国电力机车行业发展状况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一、2020-2025年电力机车行业市场供给分析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二、2020-2025年电力机车行业市场需求分析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三、2020-2025年电力机车行业市场规模分析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中国电力机车行业集中度分析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2020-2025年中国电力机车市场运行情况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2020-2025年中国电力机车所属行业主要数据监测分析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2020-2025年中国电力机车所属行业总体数据分析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2020-2025年中国电力机车所属行业不同规模企业数据分析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2020-2025年中国电力机车所属行业不同所有制企业数据分析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中国电力机车行业竞争情况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电力机车行业重点生产企业分析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长河电力机车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中车株洲所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中车大同电力机车有限公司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株洲联诚集团控股股份有限公司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2025-2031年电力机车行业发展预测分析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2025-2031年中国电力机车行业未来发展预测分析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一、中国电力机车行业发展方向及投资机会分析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二、2025-2031年中国电力机车行业发展规模分析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三、2025-2031年中国电力机车行业发展趋势分析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2025-2031年中国电力机车行业供需预测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一、2025-2031年中国电力机车行业供给预测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二、2025-2031年中国电力机车行业需求预测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2025-2031年中国电力机车行业价格走势分析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2025-2031年中国电力机车行业投资风险预警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中国电力机车行业存在问题分析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中国电力机车行业政策投资风险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2025-2031年中国电力机车行业发展策略及投资建议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电力机车行业发展策略分析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电力机车行业市场的重点客户战略实施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电力机车行业历程</w:t>
      </w:r>
      <w:r>
        <w:rPr>
          <w:rFonts w:hint="eastAsia"/>
        </w:rPr>
        <w:br/>
      </w:r>
      <w:r>
        <w:rPr>
          <w:rFonts w:hint="eastAsia"/>
        </w:rPr>
        <w:t>　　图表 电力机车行业生命周期</w:t>
      </w:r>
      <w:r>
        <w:rPr>
          <w:rFonts w:hint="eastAsia"/>
        </w:rPr>
        <w:br/>
      </w:r>
      <w:r>
        <w:rPr>
          <w:rFonts w:hint="eastAsia"/>
        </w:rPr>
        <w:t>　　图表 电力机车行业产业链分析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2020-2025年电力机车行业市场容量分析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电力机车行业动态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2020-2025年中国电力机车进口数量分析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2020-2025年中国电力机车进口金额分析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2020-2025年中国电力机车出口数量分析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2020-2025年中国电力机车出口金额分析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2025-2031年中国电力机车市场需求量预测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c31050c14e17" w:history="1">
        <w:r>
          <w:rPr>
            <w:rStyle w:val="Hyperlink"/>
          </w:rPr>
          <w:t>2025-2031年中国电力机车行业现状分析及发展趋势研究报告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ac31050c14e17" w:history="1">
        <w:r>
          <w:rPr>
            <w:rStyle w:val="Hyperlink"/>
          </w:rPr>
          <w:t>https://www.20087.com/6/26/DianLiJiCheFaZhanQuShiFenXi.html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机车的工作原理、电力机车的工作原理、内燃机车和电力机车的区别、电力机车的优缺点、和谐电力机车的分类、电力机车运用与检修就业方向、2023年新中车株洲电力机车厂招聘、电力机车电压是多少伏、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a7c6ac924036" w:history="1">
      <w:r>
        <w:rPr>
          <w:rStyle w:val="Hyperlink"/>
        </w:rPr>
        <w:t>2025-2031年中国电力机车行业现状分析及发展趋势研究报告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LiJiCheFaZhanQuShiFenXi.html" TargetMode="External" Id="Rd19ac31050c1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LiJiCheFaZhanQuShiFenXi.html" TargetMode="External" Id="R0171a7c6ac92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2025-03-21T01:43:00Z</dcterms:created>
  <dcterms:modified xsi:type="dcterms:W3CDTF">2025-03-21T02:43:00Z</dcterms:modified>
  <dc:subject>2025-2031年中国电力机车行业现状分析及发展趋势研究报告</dc:subject>
  <dc:title>2025-2031年中国电力机车行业现状分析及发展趋势研究报告</dc:title>
  <cp:keywords>2025-2031年中国电力机车行业现状分析及发展趋势研究报告</cp:keywords>
  <dc:description>2025-2031年中国电力机车行业现状分析及发展趋势研究报告</dc:description>
</cp:coreProperties>
</file>