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e67e28241461a" w:history="1">
              <w:r>
                <w:rPr>
                  <w:rStyle w:val="Hyperlink"/>
                </w:rPr>
                <w:t>2023-2029年中国保险杠产品市场研究及企业战略研究报告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e67e28241461a" w:history="1">
              <w:r>
                <w:rPr>
                  <w:rStyle w:val="Hyperlink"/>
                </w:rPr>
                <w:t>2023-2029年中国保险杠产品市场研究及企业战略研究报告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e67e28241461a" w:history="1">
                <w:r>
                  <w:rPr>
                    <w:rStyle w:val="Hyperlink"/>
                  </w:rPr>
                  <w:t>https://www.20087.com/7/26/BaoXianGangShiChangQianJing.html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作为汽车安全的重要组成部分，其设计不仅要考虑碰撞吸收能力，还要兼顾车辆的整体美观和空气动力学性能。目前，保险杠不仅在减轻重量的同时增强了碰撞安全性，而且还集成了雷达、摄像头等传感器，以支持高级驾驶辅助系统(ADAS)。</w:t>
      </w:r>
      <w:r>
        <w:rPr>
          <w:rFonts w:hint="eastAsia"/>
        </w:rPr>
        <w:br/>
      </w:r>
      <w:r>
        <w:rPr>
          <w:rFonts w:hint="eastAsia"/>
        </w:rPr>
        <w:t>　　未来，保险杠的发展将更加注重集成性和轻量化。一方面，随着自动驾驶技术的发展，保险杠将集成更多的传感器，以支持更高级别的自动驾驶功能。另一方面，通过采用复合材料和轻质合金等新型材料，保险杠将更加轻便，有助于提高燃油效率和电动汽车的续航里程。此外，随着汽车设计的不断进化，保险杠的外观设计也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e67e28241461a" w:history="1">
        <w:r>
          <w:rPr>
            <w:rStyle w:val="Hyperlink"/>
          </w:rPr>
          <w:t>2023-2029年中国保险杠产品市场研究及企业战略研究报告</w:t>
        </w:r>
      </w:hyperlink>
      <w:r>
        <w:rPr>
          <w:rFonts w:hint="eastAsia"/>
        </w:rPr>
        <w:t>》基于对保险杠行业长期跟踪研究，采用定量与定性相结合的分析方法，系统梳理了保险杠行业发展现状。报告分析了当前保险杠市场规模、主要企业经营状况及品牌竞争格局，考察了保险杠进出口情况和行业技术发展水平。通过对市场环境和投资环境的评估，报告客观预测了保险杠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六、金融危机对保险杠行业影响分析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保险杠行业发展的“波特五力模型”分析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影响保险杠行业发展的主要因素分析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中国保险杠市场规模分析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2018-2023年中国保险杠市场规模分析</w:t>
      </w:r>
      <w:r>
        <w:rPr>
          <w:rFonts w:hint="eastAsia"/>
        </w:rPr>
        <w:br/>
      </w:r>
      <w:r>
        <w:rPr>
          <w:rFonts w:hint="eastAsia"/>
        </w:rPr>
        <w:t>　　第二节 2023年我国保险杠区域结构分析</w:t>
      </w:r>
      <w:r>
        <w:rPr>
          <w:rFonts w:hint="eastAsia"/>
        </w:rPr>
        <w:br/>
      </w:r>
      <w:r>
        <w:rPr>
          <w:rFonts w:hint="eastAsia"/>
        </w:rPr>
        <w:t>　　第三节 中国保险杠区域市场规模分析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2018-2023年中国保险杠产量统计分析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2018-2023年中国保险杠历年消费量统计分析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中国保险杠消费者消费偏好调查分析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中国保险杠消费者对其价格的敏感度分析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2018-2023年中国保险杠行业平均价格趋向势分析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2023-2029年中国保险杠行业价格趋向预测分析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2018-2023年中国保险杠行业进出口量分析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一、2018-2023年中国保险杠行业进口分析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二、2018-2023年中国保险杠行业出口分析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2023-2029年中国保险杠行业进出口市场预测分析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一、2023-2029年中国保险杠行业进口预测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二、2023-2029年中国保险杠行业出口预测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我国保险杠行业产品技术发展分析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当前我国保险杠技术发展现状</w:t>
      </w:r>
      <w:r>
        <w:rPr>
          <w:rFonts w:hint="eastAsia"/>
        </w:rPr>
        <w:br/>
      </w:r>
      <w:r>
        <w:rPr>
          <w:rFonts w:hint="eastAsia"/>
        </w:rPr>
        <w:t>　　第二节 中外保险杠技术差距及产生差距的主要原因分析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提高我国保险杠技术的对策</w:t>
      </w:r>
      <w:r>
        <w:rPr>
          <w:rFonts w:hint="eastAsia"/>
        </w:rPr>
        <w:br/>
      </w:r>
      <w:r>
        <w:rPr>
          <w:rFonts w:hint="eastAsia"/>
        </w:rPr>
        <w:t>　　第四节 我国保险杠产品研发、设计发展趋势分析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一、保险杠行业集中度分析</w:t>
      </w:r>
      <w:r>
        <w:rPr>
          <w:rFonts w:hint="eastAsia"/>
        </w:rPr>
        <w:br/>
      </w:r>
      <w:r>
        <w:rPr>
          <w:rFonts w:hint="eastAsia"/>
        </w:rPr>
        <w:t>　　　　二、保险杠行业竞争程度</w:t>
      </w:r>
      <w:r>
        <w:rPr>
          <w:rFonts w:hint="eastAsia"/>
        </w:rPr>
        <w:br/>
      </w:r>
      <w:r>
        <w:rPr>
          <w:rFonts w:hint="eastAsia"/>
        </w:rPr>
        <w:t>　　第二节 保险杠行业企业竞争状况分析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2023-2029年我国保险杠行业竞争格局展望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国内外保险杠重点企业分析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2023-2029年中国保险杠行业发展预测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2023-2029年我国保险杠行业产量预测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2023-2029年我国保险杠行业消费量预测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2023-2029年我国保险杠行业产值预测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2023-2029年我国保险杠行业销售收入预测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我国保险杠行业投资价值与投资策略分析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保险杠行业投资价值分析</w:t>
      </w:r>
      <w:r>
        <w:rPr>
          <w:rFonts w:hint="eastAsia"/>
        </w:rPr>
        <w:br/>
      </w:r>
      <w:r>
        <w:rPr>
          <w:rFonts w:hint="eastAsia"/>
        </w:rPr>
        <w:t>　　　　一、保险杠行业发展前景分析</w:t>
      </w:r>
      <w:r>
        <w:rPr>
          <w:rFonts w:hint="eastAsia"/>
        </w:rPr>
        <w:br/>
      </w:r>
      <w:r>
        <w:rPr>
          <w:rFonts w:hint="eastAsia"/>
        </w:rPr>
        <w:t>　　　　二、保险杠行业盈利能力预测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保险杠行业投资风险分析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　保险杠行业投资策略分析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e67e28241461a" w:history="1">
        <w:r>
          <w:rPr>
            <w:rStyle w:val="Hyperlink"/>
          </w:rPr>
          <w:t>2023-2029年中国保险杠产品市场研究及企业战略研究报告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e67e28241461a" w:history="1">
        <w:r>
          <w:rPr>
            <w:rStyle w:val="Hyperlink"/>
          </w:rPr>
          <w:t>https://www.20087.com/7/26/BaoXianGangShiChangQianJing.html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热点：汽车保险杠图片、保险杠撞裂了修复多少钱、保险杠是什么、保险杠刮蹭有必要修吗、汽车防撞保险杠、保险杠在哪个位置图片、汽车前保险杠价格、保险杠补漆大概多少钱、车子前保险杠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1c49df3d74a1f" w:history="1">
      <w:r>
        <w:rPr>
          <w:rStyle w:val="Hyperlink"/>
        </w:rPr>
        <w:t>2023-2029年中国保险杠产品市场研究及企业战略研究报告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oXianGangShiChangQianJing.html" TargetMode="External" Id="R085e67e28241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oXianGangShiChangQianJing.html" TargetMode="External" Id="Rbd11c49df3d7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2023-04-14T03:33:00Z</dcterms:created>
  <dcterms:modified xsi:type="dcterms:W3CDTF">2023-04-14T04:33:00Z</dcterms:modified>
  <dc:subject>2023-2029年中国保险杠产品市场研究及企业战略研究报告</dc:subject>
  <dc:title>2023-2029年中国保险杠产品市场研究及企业战略研究报告</dc:title>
  <cp:keywords>2023-2029年中国保险杠产品市场研究及企业战略研究报告</cp:keywords>
  <dc:description>2023-2029年中国保险杠产品市场研究及企业战略研究报告</dc:description>
</cp:coreProperties>
</file>