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bac300fe4242" w:history="1">
              <w:r>
                <w:rPr>
                  <w:rStyle w:val="Hyperlink"/>
                </w:rPr>
                <w:t>2025-2031年中国物流市场现状与趋势分析报告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bac300fe4242" w:history="1">
              <w:r>
                <w:rPr>
                  <w:rStyle w:val="Hyperlink"/>
                </w:rPr>
                <w:t>2025-2031年中国物流市场现状与趋势分析报告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8bac300fe4242" w:history="1">
                <w:r>
                  <w:rPr>
                    <w:rStyle w:val="Hyperlink"/>
                  </w:rPr>
                  <w:t>https://www.20087.com/8/36/WuLiuFaZhanQuShi.html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近年来经历了前所未有的变革，电子商务的爆发式增长和消费者对配送速度的高要求，推动了物流网络的优化升级和物流技术的创新应用。无人机配送、无人仓、智能快递柜等新型物流模式，大幅提高了物流效率和客户满意度，同时也促进了绿色物流和逆向物流的发展。</w:t>
      </w:r>
      <w:r>
        <w:rPr>
          <w:rFonts w:hint="eastAsia"/>
        </w:rPr>
        <w:br/>
      </w:r>
      <w:r>
        <w:rPr>
          <w:rFonts w:hint="eastAsia"/>
        </w:rPr>
        <w:t>　　未来，物流行业的发展将更加注重智慧化和可持续性。一方面，通过大数据、云计算和人工智能技术，实现物流资源的智能调配和动态优化，如预测性库存管理、路径规划、智能分拣，降低物流成本，提升供应链的敏捷性。另一方面，推广绿色包装、碳中和运输等环保措施，减少物流活动对环境的影响，构建绿色低碳的物流生态系统。同时，加强最后一公里配送的创新，如社区物流中心、共享配送，提升服务的覆盖范围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bac300fe4242" w:history="1">
        <w:r>
          <w:rPr>
            <w:rStyle w:val="Hyperlink"/>
          </w:rPr>
          <w:t>2025-2031年中国物流市场现状与趋势分析报告</w:t>
        </w:r>
      </w:hyperlink>
      <w:r>
        <w:rPr>
          <w:rFonts w:hint="eastAsia"/>
        </w:rPr>
        <w:t>》系统分析了物流行业的市场规模、市场需求及价格波动，深入探讨了物流产业链关键环节及各细分市场特点。报告基于权威数据，科学预测了物流市场前景与发展趋势，同时评估了物流重点企业的经营状况，包括品牌影响力、市场集中度及竞争格局。通过SWOT分析，报告揭示了物流行业面临的风险与机遇，为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三、主要物流产业政策</w:t>
      </w:r>
      <w:r>
        <w:rPr>
          <w:rFonts w:hint="eastAsia"/>
        </w:rPr>
        <w:br/>
      </w:r>
      <w:r>
        <w:rPr>
          <w:rFonts w:hint="eastAsia"/>
        </w:rPr>
        <w:t>　　第三节 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物流市场策略分析</w:t>
      </w:r>
      <w:r>
        <w:rPr>
          <w:rFonts w:hint="eastAsia"/>
        </w:rPr>
        <w:br/>
      </w:r>
      <w:r>
        <w:rPr>
          <w:rFonts w:hint="eastAsia"/>
        </w:rPr>
        <w:t>　　　　一、物流价格策略分析</w:t>
      </w:r>
      <w:r>
        <w:rPr>
          <w:rFonts w:hint="eastAsia"/>
        </w:rPr>
        <w:br/>
      </w:r>
      <w:r>
        <w:rPr>
          <w:rFonts w:hint="eastAsia"/>
        </w:rPr>
        <w:t>　　　　二、物流渠道策略分析</w:t>
      </w:r>
      <w:r>
        <w:rPr>
          <w:rFonts w:hint="eastAsia"/>
        </w:rPr>
        <w:br/>
      </w:r>
      <w:r>
        <w:rPr>
          <w:rFonts w:hint="eastAsia"/>
        </w:rPr>
        <w:t>　　第二节 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bac300fe4242" w:history="1">
        <w:r>
          <w:rPr>
            <w:rStyle w:val="Hyperlink"/>
          </w:rPr>
          <w:t>2025-2031年中国物流市场现状与趋势分析报告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8bac300fe4242" w:history="1">
        <w:r>
          <w:rPr>
            <w:rStyle w:val="Hyperlink"/>
          </w:rPr>
          <w:t>https://www.20087.com/8/36/WuLiuFaZhanQuShi.html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5848d475a4acb" w:history="1">
      <w:r>
        <w:rPr>
          <w:rStyle w:val="Hyperlink"/>
        </w:rPr>
        <w:t>2025-2031年中国物流市场现状与趋势分析报告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LiuFaZhanQuShi.html" TargetMode="External" Id="R6768bac300fe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LiuFaZhanQuShi.html" TargetMode="External" Id="Rc835848d475a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2024-12-02T00:42:00Z</dcterms:created>
  <dcterms:modified xsi:type="dcterms:W3CDTF">2024-12-02T01:42:00Z</dcterms:modified>
  <dc:subject>2025-2031年中国物流市场现状与趋势分析报告</dc:subject>
  <dc:title>2025-2031年中国物流市场现状与趋势分析报告</dc:title>
  <cp:keywords>2025-2031年中国物流市场现状与趋势分析报告</cp:keywords>
  <dc:description>2025-2031年中国物流市场现状与趋势分析报告</dc:description>
</cp:coreProperties>
</file>