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6b0e474f2486a" w:history="1">
              <w:r>
                <w:rPr>
                  <w:rStyle w:val="Hyperlink"/>
                </w:rPr>
                <w:t>2024-2030年全球与中国中央空域管理单元（CAMU）行业发展全面调研与未来趋势预测报告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6b0e474f2486a" w:history="1">
              <w:r>
                <w:rPr>
                  <w:rStyle w:val="Hyperlink"/>
                </w:rPr>
                <w:t>2024-2030年全球与中国中央空域管理单元（CAMU）行业发展全面调研与未来趋势预测报告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6b0e474f2486a" w:history="1">
                <w:r>
                  <w:rPr>
                    <w:rStyle w:val="Hyperlink"/>
                  </w:rPr>
                  <w:t>https://www.20087.com/8/56/ZhongYangKongYuGuanLiDanYuanCAMU.html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中央空域管理单元（Central Airspace Management Unit, CAMU）作为航空交通管理的关键基础设施，近年来在技术进步和应用范围拓展方面都取得了长足进步。现代CAMU不仅具备高精度、实时性的特点，还通过新材料的应用和结构优化提高了系统的稳定性和抗干扰能力。例如，采用先进的雷达技术和卫星导航系统，使得空域管理能够在复杂电磁环境中保持优良性能；而智能调度算法和多输入多输出（MIMO）系统的应用，则进一步提升了数据传输速率和覆盖范围。此外，为了适应不同空域的需求，中央空域管理单元（CAMU）企业推出了模块化设计和灵活配置方案，增强了系统的适用性和扩展性。值得注意的是，随着无人机技术和低空飞行活动的发展，CAMU在低空空域管理中的作用逐渐凸显，促进了智能交通系统的建设。</w:t>
      </w:r>
      <w:r>
        <w:rPr>
          <w:rFonts w:hint="eastAsia"/>
        </w:rPr>
        <w:br/>
      </w:r>
      <w:r>
        <w:rPr>
          <w:rFonts w:hint="eastAsia"/>
        </w:rPr>
        <w:t>　　未来，CAMU行业将朝着智能化和多功能集成的方向发展。一方面，随着物联网（IoT）技术和5G通信网络的普及，智能CAMU将成为市场的新宠儿。中央空域管理单元（CAMU）通过内置传感器实时监测空域状态，并通过无线通信与云端平台连接，提供及时的信息反馈和服务建议。另一方面，跨学科合作将进一步推动行业发展。例如，结合人工智能算法开发自适应调度系统，能够根据航班流量和天气情况自动调整飞行计划；或是与其他航空管理系统协同作用，构建一体化智能空域管理解决方案。此外，随着环保法规的日益严格，绿色设计理念也将渗透到CAMU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6b0e474f2486a" w:history="1">
        <w:r>
          <w:rPr>
            <w:rStyle w:val="Hyperlink"/>
          </w:rPr>
          <w:t>2024-2030年全球与中国中央空域管理单元（CAMU）行业发展全面调研与未来趋势预测报告</w:t>
        </w:r>
      </w:hyperlink>
      <w:r>
        <w:rPr>
          <w:rFonts w:hint="eastAsia"/>
        </w:rPr>
        <w:t>》依据国家统计局、发改委及中央空域管理单元（CAMU）相关协会等的数据资料，深入研究了中央空域管理单元（CAMU）行业的现状，包括中央空域管理单元（CAMU）市场需求、市场规模及产业链状况。中央空域管理单元（CAMU）报告分析了中央空域管理单元（CAMU）的价格波动、各细分市场的动态，以及重点企业的经营状况。同时，报告对中央空域管理单元（CAMU）市场前景及发展趋势进行了科学预测，揭示了潜在的市场需求和投资机会，也指出了中央空域管理单元（CAMU）行业内可能的风险。此外，中央空域管理单元（CAMU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中央空域管理单元（CAMU）市场概述</w:t>
      </w:r>
      <w:r>
        <w:rPr>
          <w:rFonts w:hint="eastAsia"/>
        </w:rPr>
        <w:br/>
      </w:r>
      <w:r>
        <w:rPr>
          <w:rFonts w:hint="eastAsia"/>
        </w:rPr>
        <w:t>　　1.1 中央空域管理单元（CAMU）市场概述</w:t>
      </w:r>
      <w:r>
        <w:rPr>
          <w:rFonts w:hint="eastAsia"/>
        </w:rPr>
        <w:br/>
      </w:r>
      <w:r>
        <w:rPr>
          <w:rFonts w:hint="eastAsia"/>
        </w:rPr>
        <w:t>　　1.2 不同类型中央空域管理单元（CAMU）分析</w:t>
      </w:r>
      <w:r>
        <w:rPr>
          <w:rFonts w:hint="eastAsia"/>
        </w:rPr>
        <w:br/>
      </w:r>
      <w:r>
        <w:rPr>
          <w:rFonts w:hint="eastAsia"/>
        </w:rPr>
        <w:t>　　　　1.2.1 通讯</w:t>
      </w:r>
      <w:r>
        <w:rPr>
          <w:rFonts w:hint="eastAsia"/>
        </w:rPr>
        <w:br/>
      </w:r>
      <w:r>
        <w:rPr>
          <w:rFonts w:hint="eastAsia"/>
        </w:rPr>
        <w:t>　　　　1.2.2 导航</w:t>
      </w:r>
      <w:r>
        <w:rPr>
          <w:rFonts w:hint="eastAsia"/>
        </w:rPr>
        <w:br/>
      </w:r>
      <w:r>
        <w:rPr>
          <w:rFonts w:hint="eastAsia"/>
        </w:rPr>
        <w:t>　　　　1.2.3 监控</w:t>
      </w:r>
      <w:r>
        <w:rPr>
          <w:rFonts w:hint="eastAsia"/>
        </w:rPr>
        <w:br/>
      </w:r>
      <w:r>
        <w:rPr>
          <w:rFonts w:hint="eastAsia"/>
        </w:rPr>
        <w:t>　　　　1.2.4 自动化与仿真</w:t>
      </w:r>
      <w:r>
        <w:rPr>
          <w:rFonts w:hint="eastAsia"/>
        </w:rPr>
        <w:br/>
      </w:r>
      <w:r>
        <w:rPr>
          <w:rFonts w:hint="eastAsia"/>
        </w:rPr>
        <w:t>　　1.3 全球市场不同类型中央空域管理单元（CAMU）规模对比分析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全球市场不同类型中央空域管理单元（CAMU）规模对比（2018-2023年）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全球不同类型中央空域管理单元（CAMU）规模及市场份额（2018-2023年）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中国市场不同类型中央空域管理单元（CAMU）规模对比分析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中国市场不同类型中央空域管理单元（CAMU）规模对比（2018-2023年）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中国不同类型中央空域管理单元（CAMU）规模及市场份额（2018-2023年）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中央空域管理单元（CAMU）主要应用领域对比分析</w:t>
      </w:r>
      <w:r>
        <w:rPr>
          <w:rFonts w:hint="eastAsia"/>
        </w:rPr>
        <w:br/>
      </w:r>
      <w:r>
        <w:rPr>
          <w:rFonts w:hint="eastAsia"/>
        </w:rPr>
        <w:t>　　2.1 中央空域管理单元（CAMU）主要应用领域分析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军事领域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全球中央空域管理单元（CAMU）主要应用领域对比分析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全球中央空域管理单元（CAMU）主要应用领域规模（万元）及增长率（2018-2023年）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全球中央空域管理单元（CAMU）主要应用规模（万元）及增长率（2018-2023年）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中国中央空域管理单元（CAMU）主要应用领域对比分析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中国中央空域管理单元（CAMU）主要应用领域规模（万元）及增长率（2018-2023年）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中国中央空域管理单元（CAMU）主要应用规模（万元）及增长率（2018-2023年）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全球主要地区中央空域管理单元（CAMU）发展历程及现状分析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全球主要地区中央空域管理单元（CAMU）现状与未来趋势分析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全球中央空域管理单元（CAMU）主要地区对比分析（2018-2023年）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全球主要地区中央空域管理单元（CAMU）规模及对比（2018-2023年）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全球中央空域管理单元（CAMU）主要地区规模及市场份额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全球中央空域管理单元（CAMU）主要企业竞争分析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全球主要企业中央空域管理单元（CAMU）规模及市场份额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全球中央空域管理单元（CAMU）主要企业竞争态势及未来趋势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全球中央空域管理单元（CAMU）市场集中度</w:t>
      </w:r>
      <w:r>
        <w:rPr>
          <w:rFonts w:hint="eastAsia"/>
        </w:rPr>
        <w:br/>
      </w:r>
      <w:r>
        <w:rPr>
          <w:rFonts w:hint="eastAsia"/>
        </w:rPr>
        <w:t>　　　　4.3.2 全球中央空域管理单元（CAMU）Top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中国中央空域管理单元（CAMU）主要企业竞争分析</w:t>
      </w:r>
      <w:r>
        <w:rPr>
          <w:rFonts w:hint="eastAsia"/>
        </w:rPr>
        <w:br/>
      </w:r>
      <w:r>
        <w:rPr>
          <w:rFonts w:hint="eastAsia"/>
        </w:rPr>
        <w:t>　　5.1 中国中央空域管理单元（CAMU）规模及市场份额（2018-2023年）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中国中央空域管理单元（CAMU）Top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中央空域管理单元（CAMU）主要企业现状分析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中央空域管理单元（CAMU）行业动态分析</w:t>
      </w:r>
      <w:r>
        <w:rPr>
          <w:rFonts w:hint="eastAsia"/>
        </w:rPr>
        <w:br/>
      </w:r>
      <w:r>
        <w:rPr>
          <w:rFonts w:hint="eastAsia"/>
        </w:rPr>
        <w:t>　　7.1 中央空域管理单元（CAMU）发展历史、现状及趋势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中央空域管理单元（CAMU）发展机遇、挑战及潜在风险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中央空域管理单元（CAMU）当前及未来发展机遇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中央空域管理单元（CAMU）发展面临的主要挑战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中央空域管理单元（CAMU）目前存在的风险及潜在风险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中央空域管理单元（CAMU）市场有利因素、不利因素分析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中央空域管理单元（CAMU）发展的阻力、不利因素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全球中央空域管理单元（CAMU）市场发展预测</w:t>
      </w:r>
      <w:r>
        <w:rPr>
          <w:rFonts w:hint="eastAsia"/>
        </w:rPr>
        <w:br/>
      </w:r>
      <w:r>
        <w:rPr>
          <w:rFonts w:hint="eastAsia"/>
        </w:rPr>
        <w:t>　　8.1 全球中央空域管理单元（CAMU）规模（万元）预测（2024-2030年）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中国中央空域管理单元（CAMU）发展预测</w:t>
      </w:r>
      <w:r>
        <w:rPr>
          <w:rFonts w:hint="eastAsia"/>
        </w:rPr>
        <w:br/>
      </w:r>
      <w:r>
        <w:rPr>
          <w:rFonts w:hint="eastAsia"/>
        </w:rPr>
        <w:t>　　8.3 全球主要地区中央空域管理单元（CAMU）市场预测</w:t>
      </w:r>
      <w:r>
        <w:rPr>
          <w:rFonts w:hint="eastAsia"/>
        </w:rPr>
        <w:br/>
      </w:r>
      <w:r>
        <w:rPr>
          <w:rFonts w:hint="eastAsia"/>
        </w:rPr>
        <w:t>　　　　8.3.1 北美中央空域管理单元（CAMU）发展趋势及未来潜力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不同类型中央空域管理单元（CAMU）发展预测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全球不同类型中央空域管理单元（CAMU）规模（万元）分析预测（2024-2030年）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中国不同类型中央空域管理单元（CAMU）规模（万元）分析预测</w:t>
      </w:r>
      <w:r>
        <w:rPr>
          <w:rFonts w:hint="eastAsia"/>
        </w:rPr>
        <w:br/>
      </w:r>
      <w:r>
        <w:rPr>
          <w:rFonts w:hint="eastAsia"/>
        </w:rPr>
        <w:t>　　8.5 中央空域管理单元（CAMU）主要应用领域分析预测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全球中央空域管理单元（CAMU）主要应用领域规模预测（2024-2030年）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中国中央空域管理单元（CAMU）主要应用领域规模预测（2024-2030年）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图：2018-2030年全球中央空域管理单元（CAMU）市场规模（万元）及未来趋势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图：2018-2030年中国中央空域管理单元（CAMU）市场规模（万元）及未来趋势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表：通讯主要企业列表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图：2018-2023年全球通讯规模（万元）及增长率</w:t>
      </w:r>
      <w:r>
        <w:rPr>
          <w:rFonts w:hint="eastAsia"/>
        </w:rPr>
        <w:br/>
      </w:r>
      <w:r>
        <w:rPr>
          <w:rFonts w:hint="eastAsia"/>
        </w:rPr>
        <w:t>　　表：导航主要企业列表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图：2018-2023年全球导航规模（万元）及增长率</w:t>
      </w:r>
      <w:r>
        <w:rPr>
          <w:rFonts w:hint="eastAsia"/>
        </w:rPr>
        <w:br/>
      </w:r>
      <w:r>
        <w:rPr>
          <w:rFonts w:hint="eastAsia"/>
        </w:rPr>
        <w:t>　　表：监控主要企业列表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图：2018-2023年全球监控规模（万元）及增长率</w:t>
      </w:r>
      <w:r>
        <w:rPr>
          <w:rFonts w:hint="eastAsia"/>
        </w:rPr>
        <w:br/>
      </w:r>
      <w:r>
        <w:rPr>
          <w:rFonts w:hint="eastAsia"/>
        </w:rPr>
        <w:t>　　表：自动化与仿真主要企业列表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图：2018-2023年全球自动化与仿真规模（万元）及增长率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表：全球市场不同类型中央空域管理单元（CAMU）规模（万元）及增长率对比（2018-2023年）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表：2018-2023年全球不同类型中央空域管理单元（CAMU）规模列表（万元）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图：2023年全球不同类型中央空域管理单元（CAMU）市场份额</w:t>
      </w:r>
      <w:r>
        <w:rPr>
          <w:rFonts w:hint="eastAsia"/>
        </w:rPr>
        <w:br/>
      </w:r>
      <w:r>
        <w:rPr>
          <w:rFonts w:hint="eastAsia"/>
        </w:rPr>
        <w:t>　　表：中国不同类型中央空域管理单元（CAMU）规模（万元）及增长率对比（2018-2023年）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表：2018-2023年中国不同类型中央空域管理单元（CAMU）规模列表（万元）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图：中央空域管理单元（CAMU）应用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图：全球中央空域管理单元（CAMU）主要应用规模份额（2018-2023年）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图：2023年全球中央空域管理单元（CAMU）主要应用规模份额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表：2018-2023年中国中央空域管理单元（CAMU）主要应用领域规模对比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表：中国中央空域管理单元（CAMU）主要应用领域规模（2018-2023年）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表：中国中央空域管理单元（CAMU）主要应用领域规模份额（2018-2023年）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图：中国中央空域管理单元（CAMU）主要应用领域规模份额（2018-2023年）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图：2023年中国中央空域管理单元（CAMU）主要应用领域规模份额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表：全球主要地区中央空域管理单元（CAMU）规模（万元）及增长率对比（2018-2023年）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表：2018-2023年全球主要地区中央空域管理单元（CAMU）规模（万元）列表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表：2018-2023年全球主要企业中央空域管理单元（CAMU）规模（万元）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图：2023年全球中央空域管理单元（CAMU）Top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图：2023年全球中央空域管理单元（CAMU）Top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表：2018-2023年中国主要企业中央空域管理单元（CAMU）规模（万元）列表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图：2023年中国中央空域管理单元（CAMU）Top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图：2023年中国中央空域管理单元（CAMU）Top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表：中央空域管理单元（CAMU）当前及未来发展机遇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表：中央空域管理单元（CAMU）发展面临的主要挑战</w:t>
      </w:r>
      <w:r>
        <w:rPr>
          <w:rFonts w:hint="eastAsia"/>
        </w:rPr>
        <w:br/>
      </w:r>
      <w:r>
        <w:rPr>
          <w:rFonts w:hint="eastAsia"/>
        </w:rPr>
        <w:t>　　表：中央空域管理单元（CAMU）目前存在的风险及潜在风险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表：2024-2030年全球主要地区中央空域管理单元（CAMU）规模预测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表：2024-2030年全球不同类型中央空域管理单元（CAMU）规模分析预测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表：2024-2030年全球不同类型中央空域管理单元（CAMU）规模（万元）分析预测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图：2024-2030年全球不同类型中央空域管理单元（CAMU）规模（万元）及市场份额预测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表：2024-2030年中国不同类型中央空域管理单元（CAMU）规模分析预测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表：2024-2030年中国不同类型中央空域管理单元（CAMU）规模（万元）分析预测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图：2024-2030年中国不同类型中央空域管理单元（CAMU）规模（万元）及市场份额预测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表：2024-2030年全球中央空域管理单元（CAMU）主要应用领域规模预测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图：2024-2030年全球中央空域管理单元（CAMU）主要应用领域规模份额预测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表：2024-2030年中国中央空域管理单元（CAMU）主要应用领域规模预测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图：2024-2030年中国中央空域管理单元（CAMU）主要应用领域规模预测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6b0e474f2486a" w:history="1">
        <w:r>
          <w:rPr>
            <w:rStyle w:val="Hyperlink"/>
          </w:rPr>
          <w:t>2024-2030年全球与中国中央空域管理单元（CAMU）行业发展全面调研与未来趋势预测报告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6b0e474f2486a" w:history="1">
        <w:r>
          <w:rPr>
            <w:rStyle w:val="Hyperlink"/>
          </w:rPr>
          <w:t>https://www.20087.com/8/56/ZhongYangKongYuGuanLiDanYuanCAMU.html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ad0e123e142e8" w:history="1">
      <w:r>
        <w:rPr>
          <w:rStyle w:val="Hyperlink"/>
        </w:rPr>
        <w:t>2024-2030年全球与中国中央空域管理单元（CAMU）行业发展全面调研与未来趋势预测报告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ongYangKongYuGuanLiDanYuanCAMU.html" TargetMode="External" Id="R8016b0e474f2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ongYangKongYuGuanLiDanYuanCAMU.html" TargetMode="External" Id="R497ad0e123e1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2023-10-30T01:26:00Z</dcterms:created>
  <dcterms:modified xsi:type="dcterms:W3CDTF">2023-10-30T02:26:00Z</dcterms:modified>
  <dc:subject>2024-2030年全球与中国中央空域管理单元（CAMU）行业发展全面调研与未来趋势预测报告</dc:subject>
  <dc:title>2024-2030年全球与中国中央空域管理单元（CAMU）行业发展全面调研与未来趋势预测报告</dc:title>
  <cp:keywords>2024-2030年全球与中国中央空域管理单元（CAMU）行业发展全面调研与未来趋势预测报告</cp:keywords>
  <dc:description>2024-2030年全球与中国中央空域管理单元（CAMU）行业发展全面调研与未来趋势预测报告</dc:description>
</cp:coreProperties>
</file>