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54a3db29343d2" w:history="1">
              <w:r>
                <w:rPr>
                  <w:rStyle w:val="Hyperlink"/>
                </w:rPr>
                <w:t>2025-2031年中国车载中控板行业发展调研与前景趋势报告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54a3db29343d2" w:history="1">
              <w:r>
                <w:rPr>
                  <w:rStyle w:val="Hyperlink"/>
                </w:rPr>
                <w:t>2025-2031年中国车载中控板行业发展调研与前景趋势报告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54a3db29343d2" w:history="1">
                <w:r>
                  <w:rPr>
                    <w:rStyle w:val="Hyperlink"/>
                  </w:rPr>
                  <w:t>https://www.20087.com/9/96/CheZaiZhongKongBanShiChangQianJingFenXi.html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中控板是汽车内部用于集成信息显示、娱乐系统、导航控制、驾驶辅助等功能的核心电子控制单元，通常包括显示屏、触控操作界面、主控芯片、软件操作系统及与其他车辆系统的接口模块，广泛应用于传统燃油车与新能源汽车平台。目前，该类产品已在多屏联动、语音交互、OTA升级等方面取得长足进展，并逐步向高分辨率、低延迟响应、车联网整合方向优化，部分高端车型配备AI助手与手势识别功能。随着消费者对智能座舱体验需求提升与整车电子电气架构升级，车载中控板正从单一的信息终端向人机交互中枢演进。然而，行业内仍存在软硬件兼容性差、系统更新滞后、信息安全风险高、用户隐私保护机制不健全等问题，影响产品的市场接受度与技术迭代速度。</w:t>
      </w:r>
      <w:r>
        <w:rPr>
          <w:rFonts w:hint="eastAsia"/>
        </w:rPr>
        <w:br/>
      </w:r>
      <w:r>
        <w:rPr>
          <w:rFonts w:hint="eastAsia"/>
        </w:rPr>
        <w:t>　　未来，车载中控板将朝着集成化、生态化与个性化方向发展。一方面，随着车载操作系统（如AUTOSAR、Android Automotive）与高性能芯片的发展，企业将构建更加开放的软件生态体系，支持第三方应用接入、跨设备数据同步与多用户场景切换，提升使用灵活性与拓展性。另一方面，结合人工智能与大数据分析，车载中控板将进一步实现基于用户行为的个性化内容推荐、驾驶习惯学习与智能语音助手功能，增强人车交互体验。此外，在自动驾驶与V2X通信融合背景下，车载中控板或将更多地承担信息整合与决策辅助角色，成为整车智能网联生态的重要入口。整体来看，车载中控板将在技术融合与生态构建双重驱动下，逐步迈向更开放、更智能、更具个性化的现代智能座舱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54a3db29343d2" w:history="1">
        <w:r>
          <w:rPr>
            <w:rStyle w:val="Hyperlink"/>
          </w:rPr>
          <w:t>2025-2031年中国车载中控板行业发展调研与前景趋势报告</w:t>
        </w:r>
      </w:hyperlink>
      <w:r>
        <w:rPr>
          <w:rFonts w:hint="eastAsia"/>
        </w:rPr>
        <w:t>》基于权威机构、相关协会数据及一手调研资料，系统分析了车载中控板行业的市场规模、重点地区产销动态、行业财务指标、上下游产业链发展现状及趋势。此外，报告还深入剖析了车载中控板领域重点企业的经营状况与发展战略，探讨了车载中控板行业技术现状与未来发展方向，并针对投资风险提出了相应的对策建议，为车载中控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车载中控板行业概述</w:t>
      </w:r>
      <w:r>
        <w:rPr>
          <w:rFonts w:hint="eastAsia"/>
        </w:rPr>
        <w:br/>
      </w:r>
      <w:r>
        <w:rPr>
          <w:rFonts w:hint="eastAsia"/>
        </w:rPr>
        <w:t>　　第一节 车载中控板定义与分类</w:t>
      </w:r>
      <w:r>
        <w:rPr>
          <w:rFonts w:hint="eastAsia"/>
        </w:rPr>
        <w:br/>
      </w:r>
      <w:r>
        <w:rPr>
          <w:rFonts w:hint="eastAsia"/>
        </w:rPr>
        <w:t>　　第二节 车载中控板应用领域</w:t>
      </w:r>
      <w:r>
        <w:rPr>
          <w:rFonts w:hint="eastAsia"/>
        </w:rPr>
        <w:br/>
      </w:r>
      <w:r>
        <w:rPr>
          <w:rFonts w:hint="eastAsia"/>
        </w:rPr>
        <w:t>　　第三节 车载中控板行业经济指标分析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车载中控板产业链及经营模式分析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三、车载中控板销售模式及销售渠道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全球车载中控板市场发展综述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2019-2024年全球车载中控板市场规模与趋势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主要国家与地区车载中控板市场分析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2025-2031年全球车载中控板行业发展趋势与前景预测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中国车载中控板行业市场分析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2024-2025年车载中控板产能与投资动态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一、国内车载中控板产能及利用情况</w:t>
      </w:r>
      <w:r>
        <w:rPr>
          <w:rFonts w:hint="eastAsia"/>
        </w:rPr>
        <w:br/>
      </w:r>
      <w:r>
        <w:rPr>
          <w:rFonts w:hint="eastAsia"/>
        </w:rPr>
        <w:t>　　　　二、车载中控板产能扩张与投资动态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2025-2031年车载中控板行业产量统计与趋势预测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一、2019-2024年车载中控板行业产量数据统计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1、2019-2024年车载中控板产量及增长趋势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2、2019-2024年车载中控板细分产品产量及份额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二、影响车载中控板产量的关键因素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三、2025-2031年车载中控板产量预测</w:t>
      </w:r>
      <w:r>
        <w:rPr>
          <w:rFonts w:hint="eastAsia"/>
        </w:rPr>
        <w:br/>
      </w:r>
      <w:r>
        <w:rPr>
          <w:rFonts w:hint="eastAsia"/>
        </w:rPr>
        <w:t>　　第三节 2025-2031年车载中控板市场需求与销售分析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一、2024-2025年车载中控板行业需求现状</w:t>
      </w:r>
      <w:r>
        <w:rPr>
          <w:rFonts w:hint="eastAsia"/>
        </w:rPr>
        <w:br/>
      </w:r>
      <w:r>
        <w:rPr>
          <w:rFonts w:hint="eastAsia"/>
        </w:rPr>
        <w:t>　　　　二、车载中控板客户群体与需求特点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三、2019-2024年车载中控板行业销售规模分析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四、2025-2031年车载中控板市场增长潜力与规模预测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中国车载中控板细分市场与下游应用领域分析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车载中控板细分市场分析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一、2024-2025年车载中控板主要细分产品市场现状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车载中控板下游应用与客户群体分析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一、2024-2025年车载中控板各应用领域市场现状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2024-2025年车载中控板行业技术发展现状及趋势分析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车载中控板行业技术发展现状分析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国内外车载中控板行业技术差异与原因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车载中控板行业技术发展方向、趋势预测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提升车载中控板行业技术能力策略建议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车载中控板价格机制与竞争策略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一、2019-2024年车载中控板市场价格走势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车载中控板定价策略与方法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2025-2031年车载中控板价格竞争态势与趋势预测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中国车载中控板行业重点区域市场研究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2024-2025年重点区域车载中控板市场发展概况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二、2019-2024年车载中控板市场需求规模情况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三、2025-2031年车载中控板行业发展潜力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二、2019-2024年车载中控板市场需求规模情况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三、2025-2031年车载中控板行业发展潜力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二、2019-2024年车载中控板市场需求规模情况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三、2025-2031年车载中控板行业发展潜力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二、2019-2024年车载中控板市场需求规模情况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三、2025-2031年车载中控板行业发展潜力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二、2019-2024年车载中控板市场需求规模情况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三、2025-2031年车载中控板行业发展潜力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2019-2024年中国车载中控板行业进出口情况分析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车载中控板行业进口情况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一、2019-2024年车载中控板进口规模及增长情况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二、车载中控板主要进口来源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车载中控板行业出口情况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一、2019-2024年车载中控板出口规模及增长情况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二、车载中控板主要出口目的地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2019-2024年中国车载中控板行业总体发展与财务状况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2019-2024年中国车载中控板行业规模情况</w:t>
      </w:r>
      <w:r>
        <w:rPr>
          <w:rFonts w:hint="eastAsia"/>
        </w:rPr>
        <w:br/>
      </w:r>
      <w:r>
        <w:rPr>
          <w:rFonts w:hint="eastAsia"/>
        </w:rPr>
        <w:t>　　　　一、车载中控板行业企业数量规模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二、车载中控板行业从业人员规模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三、车载中控板行业市场敏感性分析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2019-2024年中国车载中控板行业财务能力分析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一、车载中控板行业盈利能力</w:t>
      </w:r>
      <w:r>
        <w:rPr>
          <w:rFonts w:hint="eastAsia"/>
        </w:rPr>
        <w:br/>
      </w:r>
      <w:r>
        <w:rPr>
          <w:rFonts w:hint="eastAsia"/>
        </w:rPr>
        <w:t>　　　　二、车载中控板行业偿债能力</w:t>
      </w:r>
      <w:r>
        <w:rPr>
          <w:rFonts w:hint="eastAsia"/>
        </w:rPr>
        <w:br/>
      </w:r>
      <w:r>
        <w:rPr>
          <w:rFonts w:hint="eastAsia"/>
        </w:rPr>
        <w:t>　　　　三、车载中控板行业营运能力</w:t>
      </w:r>
      <w:r>
        <w:rPr>
          <w:rFonts w:hint="eastAsia"/>
        </w:rPr>
        <w:br/>
      </w:r>
      <w:r>
        <w:rPr>
          <w:rFonts w:hint="eastAsia"/>
        </w:rPr>
        <w:t>　　　　四、车载中控板行业发展能力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车载中控板行业重点企业调研分析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二、企业车载中控板业务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中国车载中控板行业竞争格局分析</w:t>
      </w:r>
      <w:r>
        <w:rPr>
          <w:rFonts w:hint="eastAsia"/>
        </w:rPr>
        <w:br/>
      </w:r>
      <w:r>
        <w:rPr>
          <w:rFonts w:hint="eastAsia"/>
        </w:rPr>
        <w:t>　　第一节 车载中控板行业竞争格局总览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2024-2025年车载中控板行业竞争力分析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2019-2024年车载中控板行业企业并购活动分析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2024-2025年车载中控板行业会展与招投标活动分析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一、车载中控板行业会展活动及其市场影响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2025年中国车载中控板企业发展企业发展策略与建议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车载中控板销售模式与渠道策略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车载中控板品牌与市场推广策略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车载中控板研发投入与技术创新能力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车载中控板合作联盟与资源整合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中国车载中控板行业风险与对策</w:t>
      </w:r>
      <w:r>
        <w:rPr>
          <w:rFonts w:hint="eastAsia"/>
        </w:rPr>
        <w:br/>
      </w:r>
      <w:r>
        <w:rPr>
          <w:rFonts w:hint="eastAsia"/>
        </w:rPr>
        <w:t>　　第一节 车载中控板行业SWOT分析</w:t>
      </w:r>
      <w:r>
        <w:rPr>
          <w:rFonts w:hint="eastAsia"/>
        </w:rPr>
        <w:br/>
      </w:r>
      <w:r>
        <w:rPr>
          <w:rFonts w:hint="eastAsia"/>
        </w:rPr>
        <w:t>　　　　一、车载中控板行业优势</w:t>
      </w:r>
      <w:r>
        <w:rPr>
          <w:rFonts w:hint="eastAsia"/>
        </w:rPr>
        <w:br/>
      </w:r>
      <w:r>
        <w:rPr>
          <w:rFonts w:hint="eastAsia"/>
        </w:rPr>
        <w:t>　　　　二、车载中控板行业劣势</w:t>
      </w:r>
      <w:r>
        <w:rPr>
          <w:rFonts w:hint="eastAsia"/>
        </w:rPr>
        <w:br/>
      </w:r>
      <w:r>
        <w:rPr>
          <w:rFonts w:hint="eastAsia"/>
        </w:rPr>
        <w:t>　　　　三、车载中控板市场机会</w:t>
      </w:r>
      <w:r>
        <w:rPr>
          <w:rFonts w:hint="eastAsia"/>
        </w:rPr>
        <w:br/>
      </w:r>
      <w:r>
        <w:rPr>
          <w:rFonts w:hint="eastAsia"/>
        </w:rPr>
        <w:t>　　　　四、车载中控板市场威胁</w:t>
      </w:r>
      <w:r>
        <w:rPr>
          <w:rFonts w:hint="eastAsia"/>
        </w:rPr>
        <w:br/>
      </w:r>
      <w:r>
        <w:rPr>
          <w:rFonts w:hint="eastAsia"/>
        </w:rPr>
        <w:t>　　第二节 车载中控板行业风险及对策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2025-2031年中国车载中控板行业前景与发展趋势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2024-2025年车载中控板行业发展环境分析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一、车载中控板行业主管部门与监管体制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二、车载中控板行业主要法律法规及政策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三、车载中控板行业标准与质量监管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2025-2031年车载中控板行业发展趋势与方向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2025-2031年车载中控板行业发展潜力与机遇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车载中控板行业研究结论与建议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中:智:林：车载中控板行业发展建议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2019-2024年中国车载中控板市场规模及增长情况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2019-2024年中国车载中控板行业产量及增长趋势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2025-2031年中国车载中控板行业产量预测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2019-2024年中国车载中控板行业市场需求及增长情况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2025-2031年中国车载中控板行业市场需求预测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2019-2024年中国车载中控板行业利润及增长情况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**地区车载中控板市场规模及增长情况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**地区车载中控板行业市场需求情况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**地区车载中控板市场规模及增长情况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**地区车载中控板行业市场需求情况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2019-2024年中国车载中控板行业进口量及增速统计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2019-2024年中国车载中控板行业出口量及增速统计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车载中控板重点企业经营情况分析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2025年车载中控板市场前景分析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2025-2031年中国车载中控板市场需求预测</w:t>
      </w:r>
      <w:r>
        <w:rPr>
          <w:rFonts w:hint="eastAsia"/>
        </w:rPr>
        <w:br/>
      </w:r>
      <w:r>
        <w:rPr>
          <w:rFonts w:hint="eastAsia"/>
        </w:rPr>
        <w:t>　　图表 2025年车载中控板发展趋势预测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54a3db29343d2" w:history="1">
        <w:r>
          <w:rPr>
            <w:rStyle w:val="Hyperlink"/>
          </w:rPr>
          <w:t>2025-2031年中国车载中控板行业发展调研与前景趋势报告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54a3db29343d2" w:history="1">
        <w:r>
          <w:rPr>
            <w:rStyle w:val="Hyperlink"/>
          </w:rPr>
          <w:t>https://www.20087.com/9/96/CheZaiZhongKongBanShiChangQianJingFenXi.html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热点：车载中控软件下载、车载中控板 波导、汽车中控台面板修复、车载中控板vin和cam插孔、汽车中控面板、汽车中控板是什么、汽车中控屏改装、汽车中控板怎么拆图解、车内中控屏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5983b4cb4fc3" w:history="1">
      <w:r>
        <w:rPr>
          <w:rStyle w:val="Hyperlink"/>
        </w:rPr>
        <w:t>2025-2031年中国车载中控板行业发展调研与前景趋势报告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eZaiZhongKongBanShiChangQianJingFenXi.html" TargetMode="External" Id="R21754a3db29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eZaiZhongKongBanShiChangQianJingFenXi.html" TargetMode="External" Id="R302e5983b4cb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2025-07-16T05:16:51Z</dcterms:created>
  <dcterms:modified xsi:type="dcterms:W3CDTF">2025-07-16T06:16:51Z</dcterms:modified>
  <dc:subject>2025-2031年中国车载中控板行业发展调研与前景趋势报告</dc:subject>
  <dc:title>2025-2031年中国车载中控板行业发展调研与前景趋势报告</dc:title>
  <cp:keywords>2025-2031年中国车载中控板行业发展调研与前景趋势报告</cp:keywords>
  <dc:description>2025-2031年中国车载中控板行业发展调研与前景趋势报告</dc:description>
</cp:coreProperties>
</file>