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b05f0a9e42f9" w:history="1">
              <w:r>
                <w:rPr>
                  <w:rStyle w:val="Hyperlink"/>
                </w:rPr>
                <w:t>2025-2031年中国客车行业发展全面调研与未来趋势报告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b05f0a9e42f9" w:history="1">
              <w:r>
                <w:rPr>
                  <w:rStyle w:val="Hyperlink"/>
                </w:rPr>
                <w:t>2025-2031年中国客车行业发展全面调研与未来趋势报告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eb05f0a9e42f9" w:history="1">
                <w:r>
                  <w:rPr>
                    <w:rStyle w:val="Hyperlink"/>
                  </w:rPr>
                  <w:t>https://www.20087.com/0/77/KeCheWeiLaiFaZhanQuShi.html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在全球范围内正经历着电动化和智能化的变革。电动客车因其零排放和低噪音特性，在城市公交和短途客运领域得到广泛应用。同时，智能驾驶技术的融入，提高了客车的安全性和运营效率，如自动泊车和自动跟随功能，减轻了驾驶员的工作负担。</w:t>
      </w:r>
      <w:r>
        <w:rPr>
          <w:rFonts w:hint="eastAsia"/>
        </w:rPr>
        <w:br/>
      </w:r>
      <w:r>
        <w:rPr>
          <w:rFonts w:hint="eastAsia"/>
        </w:rPr>
        <w:t>　　未来，客车行业将更加注重环保和乘客体验。一方面，氢燃料电池客车和纯电动客车的市场渗透率将持续提高，随着加氢站和充电站网络的完善，长途客运和旅游巴士也将实现电动化。另一方面，通过虚拟现实和增强现实技术，客车将提供更加沉浸式的娱乐和信息服务，提升乘客旅途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eb05f0a9e42f9" w:history="1">
        <w:r>
          <w:rPr>
            <w:rStyle w:val="Hyperlink"/>
          </w:rPr>
          <w:t>2025-2031年中国客车行业发展全面调研与未来趋势报告</w:t>
        </w:r>
      </w:hyperlink>
      <w:r>
        <w:rPr>
          <w:rFonts w:hint="eastAsia"/>
        </w:rPr>
        <w:t>》基于多年客车行业研究积累，结合当前市场发展现状，依托国家权威数据资源和长期市场监测数据库，对客车行业进行了全面调研与分析。报告详细阐述了客车市场规模、市场前景、发展趋势、技术现状及未来方向，重点分析了行业内主要企业的竞争格局，并通过SWOT分析揭示了客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1eb05f0a9e42f9" w:history="1">
        <w:r>
          <w:rPr>
            <w:rStyle w:val="Hyperlink"/>
          </w:rPr>
          <w:t>2025-2031年中国客车行业发展全面调研与未来趋势报告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》为投资者提供了准确的市场现状解读，帮助预判行业前景，挖掘投资价值，同时从投资策略和营销策略等角度提出实用建议，助力投资者在客车行业中把握机遇、规避风险。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2025年全球客车行业市场运行形势综述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2025年全球客车产品市场动态研究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一、全球客车产品市场特征分析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二、全球客车产品市场供需监测研究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三、全球客车产品价格走势分析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2025年全球主要国家客车市场深度局势分析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2025-2031年全球客车产品市场发展趋势预测解析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2020-2025年中国客车行业市场发展环境分析（pest分析法）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三、客车市场国家宏观发展规划调控方向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2020-2025年中国客车行业社会环境分析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2020-2025年中国客车行业技术环境分析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2020-2025年中国客车行业运行状况与存在问题探讨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2020-2025年中国客车行业发展概述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2020-2025年中国客车行业运行动态分析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二、产业运行趋势预测</w:t>
      </w:r>
      <w:r>
        <w:rPr>
          <w:rFonts w:hint="eastAsia"/>
        </w:rPr>
        <w:br/>
      </w:r>
      <w:r>
        <w:rPr>
          <w:rFonts w:hint="eastAsia"/>
        </w:rPr>
        <w:t>　　第三节 2020-2025年中国客车行业发展存在问题与对策建议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一、中国客车行业存在的问题</w:t>
      </w:r>
      <w:r>
        <w:rPr>
          <w:rFonts w:hint="eastAsia"/>
        </w:rPr>
        <w:br/>
      </w:r>
      <w:r>
        <w:rPr>
          <w:rFonts w:hint="eastAsia"/>
        </w:rPr>
        <w:t>　　　　二、规范客车行业发展的措施</w:t>
      </w:r>
      <w:r>
        <w:rPr>
          <w:rFonts w:hint="eastAsia"/>
        </w:rPr>
        <w:br/>
      </w:r>
      <w:r>
        <w:rPr>
          <w:rFonts w:hint="eastAsia"/>
        </w:rPr>
        <w:t>　　　　三、客车行业发展的建议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2020-2025年中国客车所属行业总体发展状况剖析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2020-2025年中国客车所属行业规模情况分析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2020-2025年中国客车所属行业产销情况分析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2020-2025年中国客车所属行业财务能力分析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2020-2025年中国客车产品所属行业关键数据指标参考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2020-2025年中国客车所属行业主要数据监测分析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二、2020-2025年中国客车所属行业结构分析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三、2020-2025年中国客车所属行业产值分析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四、2020-2025年中国客车所属行业成本费用分析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五、2020-2025年中国客车所属行业盈利能力分析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2020-2025年中国客车所属行业产量数据统计分析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一、2020-2025年中国客车所属行业产量数据分析</w:t>
      </w:r>
      <w:r>
        <w:rPr>
          <w:rFonts w:hint="eastAsia"/>
        </w:rPr>
        <w:br/>
      </w:r>
      <w:r>
        <w:rPr>
          <w:rFonts w:hint="eastAsia"/>
        </w:rPr>
        <w:t>　　　　2020-2025年中国客车所属行业产量走势</w:t>
      </w:r>
      <w:r>
        <w:rPr>
          <w:rFonts w:hint="eastAsia"/>
        </w:rPr>
        <w:br/>
      </w:r>
      <w:r>
        <w:rPr>
          <w:rFonts w:hint="eastAsia"/>
        </w:rPr>
        <w:t>　　　　二、2020-2025年中国客车所属行业产量数据分析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三、2020-2025年中国客车所属行业产量增长性分析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2025-2031年中国客车所属行业进出口数据监测分析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一、客车所属行业进出口数量分析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二、客车所属行业进出口金额分析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三、客车所属行业进出口国家及地区分析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2020-2025年中国客车行业市场竞争力研究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2020-2025年中国客车市场竞争现状分析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一、信息娱乐引领客车市场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2020-2025年中国客车行业主要企业竞争力分析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2020-2025年中国客车企业竞争策略分析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2020-2025年中国客车行业竞争策略分析</w:t>
      </w:r>
      <w:r>
        <w:rPr>
          <w:rFonts w:hint="eastAsia"/>
        </w:rPr>
        <w:br/>
      </w:r>
      <w:r>
        <w:rPr>
          <w:rFonts w:hint="eastAsia"/>
        </w:rPr>
        <w:t>　　　　一、客车中小企业竞争形势</w:t>
      </w:r>
      <w:r>
        <w:rPr>
          <w:rFonts w:hint="eastAsia"/>
        </w:rPr>
        <w:br/>
      </w:r>
      <w:r>
        <w:rPr>
          <w:rFonts w:hint="eastAsia"/>
        </w:rPr>
        <w:t>　　　　二、客车中国企业竞争策略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一、客车主要潜力品种分析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二、现有客车产品竞争策略分析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三、潜力客车品种竞争策略选择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一、贸易战对客车行业竞争格局的影响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二、2025-2031年我国客车市场竞争趋势预测分析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三、2025-2031年客车企业竞争策略分析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宇通客车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第二节 厦门金龙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三、产销数据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第四节 江铃汽车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第五节 扬州亚星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第六节 福田汽车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第七节 昌河汽车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第八节 江淮汽车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第九节 金杯汽车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第十节 长安汽车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第九章 2025-2031年中国客车及其主要上下游产品市场预测分析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2025-2031年中国客车上下游分析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2025-2031年中国客车行业产业链研究分析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2025-2031年中国客车行业发展前景展望预测分析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2025-2031年中国客车行业供求形势展望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一、上游原料供应预测及市场状况分析</w:t>
      </w:r>
      <w:r>
        <w:rPr>
          <w:rFonts w:hint="eastAsia"/>
        </w:rPr>
        <w:br/>
      </w:r>
      <w:r>
        <w:rPr>
          <w:rFonts w:hint="eastAsia"/>
        </w:rPr>
        <w:t>　　　　二、客车下游需求行业发展展望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三、客车行业产能预测分析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2025-2031年中国客车行业市场格局与经济效益展望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2025-2031年中国客车行业整体发展展望分析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一、客车行业国际展望</w:t>
      </w:r>
      <w:r>
        <w:rPr>
          <w:rFonts w:hint="eastAsia"/>
        </w:rPr>
        <w:br/>
      </w:r>
      <w:r>
        <w:rPr>
          <w:rFonts w:hint="eastAsia"/>
        </w:rPr>
        <w:t>　　　　二、国内客车行业发展展望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2025-2031年客车行业投资机会与风险规避研究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2025-2031年中国客车投资环境的分析与对策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2025-2031年中国客车投资机遇分析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2025-2031年中国客车投资风险分析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2025-2031年中国客车投资策略与建议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2025-2031年中国客车行业投融资研究分析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中国客车行业企业所有制情况分析</w:t>
      </w:r>
      <w:r>
        <w:rPr>
          <w:rFonts w:hint="eastAsia"/>
        </w:rPr>
        <w:br/>
      </w:r>
      <w:r>
        <w:rPr>
          <w:rFonts w:hint="eastAsia"/>
        </w:rPr>
        <w:t>　　第二节 中国客车行业外资进入情况分析</w:t>
      </w:r>
      <w:r>
        <w:rPr>
          <w:rFonts w:hint="eastAsia"/>
        </w:rPr>
        <w:br/>
      </w:r>
      <w:r>
        <w:rPr>
          <w:rFonts w:hint="eastAsia"/>
        </w:rPr>
        <w:t>　　第三节 中国客车行业合作与并购</w:t>
      </w:r>
      <w:r>
        <w:rPr>
          <w:rFonts w:hint="eastAsia"/>
        </w:rPr>
        <w:br/>
      </w:r>
      <w:r>
        <w:rPr>
          <w:rFonts w:hint="eastAsia"/>
        </w:rPr>
        <w:t>　　第四节 中国客车行业投资体制分析</w:t>
      </w:r>
      <w:r>
        <w:rPr>
          <w:rFonts w:hint="eastAsia"/>
        </w:rPr>
        <w:br/>
      </w:r>
      <w:r>
        <w:rPr>
          <w:rFonts w:hint="eastAsia"/>
        </w:rPr>
        <w:t>　　第五节 中国客车行业资本市场融资分析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国外客车行业投资现状及经营模式分析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一、境外客车行业成长情况调查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我国客车行业商业模式探讨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我国客车行业投资国际化发展战略分析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我国客车行业投资策略分析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2020-2025年我国客车行业企业数量增长趋势图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2020-2025年我国客车行业亏损企业数量增长趋势图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2020-2025年我国客车行业从业人数增长趋势图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2020-2025年我国客车行业资产规模增长趋势图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2025年我国客车行业不同类型企业数量分布图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2025年我国客车行业不同所有制企业数量分布图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2025年我国客车行业不同类型企业销售收入分布图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2025年我国客车行业不同所有制企业销售收入分布图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b05f0a9e42f9" w:history="1">
        <w:r>
          <w:rPr>
            <w:rStyle w:val="Hyperlink"/>
          </w:rPr>
          <w:t>2025-2031年中国客车行业发展全面调研与未来趋势报告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eb05f0a9e42f9" w:history="1">
        <w:r>
          <w:rPr>
            <w:rStyle w:val="Hyperlink"/>
          </w:rPr>
          <w:t>https://www.20087.com/0/77/KeCheWeiLaiFaZhanQuShi.html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0343c69d44fb" w:history="1">
      <w:r>
        <w:rPr>
          <w:rStyle w:val="Hyperlink"/>
        </w:rPr>
        <w:t>2025-2031年中国客车行业发展全面调研与未来趋势报告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KeCheWeiLaiFaZhanQuShi.html" TargetMode="External" Id="Rd31eb05f0a9e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KeCheWeiLaiFaZhanQuShi.html" TargetMode="External" Id="R57280343c69d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2025-05-24T07:12:00Z</dcterms:created>
  <dcterms:modified xsi:type="dcterms:W3CDTF">2025-05-24T08:12:00Z</dcterms:modified>
  <dc:subject>2025-2031年中国客车行业发展全面调研与未来趋势报告</dc:subject>
  <dc:title>2025-2031年中国客车行业发展全面调研与未来趋势报告</dc:title>
  <cp:keywords>2025-2031年中国客车行业发展全面调研与未来趋势报告</cp:keywords>
  <dc:description>2025-2031年中国客车行业发展全面调研与未来趋势报告</dc:description>
</cp:coreProperties>
</file>