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f5246a0f46bf" w:history="1">
              <w:r>
                <w:rPr>
                  <w:rStyle w:val="Hyperlink"/>
                </w:rPr>
                <w:t>2025年版中国快速公交（BRT）行业发展现状调研及市场前景分析报告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f5246a0f46bf" w:history="1">
              <w:r>
                <w:rPr>
                  <w:rStyle w:val="Hyperlink"/>
                </w:rPr>
                <w:t>2025年版中国快速公交（BRT）行业发展现状调研及市场前景分析报告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3f5246a0f46bf" w:history="1">
                <w:r>
                  <w:rPr>
                    <w:rStyle w:val="Hyperlink"/>
                  </w:rPr>
                  <w:t>https://www.20087.com/M_JiaoTongYunShu/70/KuaiSuGongJiaoBRTShiChangXingQingFenXiYuQuShiYuCe.html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公交（BRT）系统作为一种高效的城市公共交通解决方案，近年来在全球多个城市得到推广。BRT系统通过专用道路、优先通行权和高频率的公交服务，提高了公交系统的运行效率和乘坐体验，有效缓解了城市交通拥堵。同时，BRT系统的建设往往伴随着车站周边的综合开发，促进了城市空间的优化和社区活力的提升。此外，BRT系统的环保优势，如电动公交车的使用，减少了尾气排放，改善了城市空气质量。</w:t>
      </w:r>
      <w:r>
        <w:rPr>
          <w:rFonts w:hint="eastAsia"/>
        </w:rPr>
        <w:br/>
      </w:r>
      <w:r>
        <w:rPr>
          <w:rFonts w:hint="eastAsia"/>
        </w:rPr>
        <w:t>　　未来，快速公交（BRT）系统将更加注重智慧化和乘客体验的提升。智慧化体现在BRT系统将集成更多智能交通技术，如实时公交信息显示、移动支付和智能调度系统，提高服务的便捷性和可靠性。乘客体验的提升则意味着BRT系统将更加注重车站设计的舒适性和人性化，提供无障碍设施和优质的候车环境，以及无缝对接其他公共交通方式，如地铁和共享单车，形成更加完善的多模式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f5246a0f46bf" w:history="1">
        <w:r>
          <w:rPr>
            <w:rStyle w:val="Hyperlink"/>
          </w:rPr>
          <w:t>2025年版中国快速公交（BRT）行业发展现状调研及市场前景分析报告</w:t>
        </w:r>
      </w:hyperlink>
      <w:r>
        <w:rPr>
          <w:rFonts w:hint="eastAsia"/>
        </w:rPr>
        <w:t>》全面梳理了快速公交（BRT）产业链，结合市场需求和市场规模等数据，深入剖析快速公交（BRT）行业现状。报告详细探讨了快速公交（BRT）市场竞争格局，重点关注重点企业及其品牌影响力，并分析了快速公交（BRT）价格机制和细分市场特征。通过对快速公交（BRT）技术现状及未来方向的评估，报告展望了快速公交（BRT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　　（1）公益性质</w:t>
      </w:r>
      <w:r>
        <w:rPr>
          <w:rFonts w:hint="eastAsia"/>
        </w:rPr>
        <w:br/>
      </w:r>
      <w:r>
        <w:rPr>
          <w:rFonts w:hint="eastAsia"/>
        </w:rPr>
        <w:t>　　　　（2）区域垄断</w:t>
      </w:r>
      <w:r>
        <w:rPr>
          <w:rFonts w:hint="eastAsia"/>
        </w:rPr>
        <w:br/>
      </w:r>
      <w:r>
        <w:rPr>
          <w:rFonts w:hint="eastAsia"/>
        </w:rPr>
        <w:t>　　　　（3）规模经济</w:t>
      </w:r>
      <w:r>
        <w:rPr>
          <w:rFonts w:hint="eastAsia"/>
        </w:rPr>
        <w:br/>
      </w:r>
      <w:r>
        <w:rPr>
          <w:rFonts w:hint="eastAsia"/>
        </w:rPr>
        <w:t>　　　　（4）优先发展</w:t>
      </w:r>
      <w:r>
        <w:rPr>
          <w:rFonts w:hint="eastAsia"/>
        </w:rPr>
        <w:br/>
      </w:r>
      <w:r>
        <w:rPr>
          <w:rFonts w:hint="eastAsia"/>
        </w:rPr>
        <w:t>　　　　1.1.3 城市公共汽车客运行业的发展意义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1.2 城市公共汽车客运相关行业分析</w:t>
      </w:r>
      <w:r>
        <w:rPr>
          <w:rFonts w:hint="eastAsia"/>
        </w:rPr>
        <w:br/>
      </w:r>
      <w:r>
        <w:rPr>
          <w:rFonts w:hint="eastAsia"/>
        </w:rPr>
        <w:t>　　　　1.2.1 客车行业发展状况分析</w:t>
      </w:r>
      <w:r>
        <w:rPr>
          <w:rFonts w:hint="eastAsia"/>
        </w:rPr>
        <w:br/>
      </w:r>
      <w:r>
        <w:rPr>
          <w:rFonts w:hint="eastAsia"/>
        </w:rPr>
        <w:t>　　　　1.2.2 汽车维修行业发展分析</w:t>
      </w:r>
      <w:r>
        <w:rPr>
          <w:rFonts w:hint="eastAsia"/>
        </w:rPr>
        <w:br/>
      </w:r>
      <w:r>
        <w:rPr>
          <w:rFonts w:hint="eastAsia"/>
        </w:rPr>
        <w:t>　　　　1.2.3 移动电视行业发展分析</w:t>
      </w:r>
      <w:r>
        <w:rPr>
          <w:rFonts w:hint="eastAsia"/>
        </w:rPr>
        <w:br/>
      </w:r>
      <w:r>
        <w:rPr>
          <w:rFonts w:hint="eastAsia"/>
        </w:rPr>
        <w:t>　　　　1.2.4 公共汽车广告行业发展分析</w:t>
      </w:r>
      <w:r>
        <w:rPr>
          <w:rFonts w:hint="eastAsia"/>
        </w:rPr>
        <w:br/>
      </w:r>
      <w:r>
        <w:rPr>
          <w:rFonts w:hint="eastAsia"/>
        </w:rPr>
        <w:t>　　1.3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1.3.1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（1）行业行政管理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（3）行业“十四五”规划解读</w:t>
      </w:r>
      <w:r>
        <w:rPr>
          <w:rFonts w:hint="eastAsia"/>
        </w:rPr>
        <w:br/>
      </w:r>
      <w:r>
        <w:rPr>
          <w:rFonts w:hint="eastAsia"/>
        </w:rPr>
        <w:t>　　　　1.3.2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1.3.3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1.3.4 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2.1.1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（2）公交客车分米段销量分析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2.1.2 公交客车市场特征分析</w:t>
      </w:r>
      <w:r>
        <w:rPr>
          <w:rFonts w:hint="eastAsia"/>
        </w:rPr>
        <w:br/>
      </w:r>
      <w:r>
        <w:rPr>
          <w:rFonts w:hint="eastAsia"/>
        </w:rPr>
        <w:t>　　　　2.1.3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（1）新能源公交客车逐渐推广</w:t>
      </w:r>
      <w:r>
        <w:rPr>
          <w:rFonts w:hint="eastAsia"/>
        </w:rPr>
        <w:br/>
      </w:r>
      <w:r>
        <w:rPr>
          <w:rFonts w:hint="eastAsia"/>
        </w:rPr>
        <w:t>　　　　（2）公交客车安全更加受关注</w:t>
      </w:r>
      <w:r>
        <w:rPr>
          <w:rFonts w:hint="eastAsia"/>
        </w:rPr>
        <w:br/>
      </w:r>
      <w:r>
        <w:rPr>
          <w:rFonts w:hint="eastAsia"/>
        </w:rPr>
        <w:t>　　　　（3）二三线城市公交需求提高</w:t>
      </w:r>
      <w:r>
        <w:rPr>
          <w:rFonts w:hint="eastAsia"/>
        </w:rPr>
        <w:br/>
      </w:r>
      <w:r>
        <w:rPr>
          <w:rFonts w:hint="eastAsia"/>
        </w:rPr>
        <w:t>　　　　（4）“十四五”公交车需求预测</w:t>
      </w:r>
      <w:r>
        <w:rPr>
          <w:rFonts w:hint="eastAsia"/>
        </w:rPr>
        <w:br/>
      </w:r>
      <w:r>
        <w:rPr>
          <w:rFonts w:hint="eastAsia"/>
        </w:rPr>
        <w:t>　　　　2.1.4 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（2）公交线路运营情况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城市公共汽车客运存在的问题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城市公共汽车客运行业竞争格局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1）MVV的车票的种类</w:t>
      </w:r>
      <w:r>
        <w:rPr>
          <w:rFonts w:hint="eastAsia"/>
        </w:rPr>
        <w:br/>
      </w:r>
      <w:r>
        <w:rPr>
          <w:rFonts w:hint="eastAsia"/>
        </w:rPr>
        <w:t>　　　　2）MVV车票区间划分</w:t>
      </w:r>
      <w:r>
        <w:rPr>
          <w:rFonts w:hint="eastAsia"/>
        </w:rPr>
        <w:br/>
      </w:r>
      <w:r>
        <w:rPr>
          <w:rFonts w:hint="eastAsia"/>
        </w:rPr>
        <w:t>　　　　3）MVV车票的定价原则</w:t>
      </w:r>
      <w:r>
        <w:rPr>
          <w:rFonts w:hint="eastAsia"/>
        </w:rPr>
        <w:br/>
      </w:r>
      <w:r>
        <w:rPr>
          <w:rFonts w:hint="eastAsia"/>
        </w:rPr>
        <w:t>　　　　4）MVV公交车票定价情况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(中⋅智⋅林)中国城市快速公交（BRT）发展情况分析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3.1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3.1.1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3.1.2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3.1.3 快速公交（BRT）功能定位</w:t>
      </w:r>
      <w:r>
        <w:rPr>
          <w:rFonts w:hint="eastAsia"/>
        </w:rPr>
        <w:br/>
      </w:r>
      <w:r>
        <w:rPr>
          <w:rFonts w:hint="eastAsia"/>
        </w:rPr>
        <w:t>　　　　（1）架构城市公共交通体系</w:t>
      </w:r>
      <w:r>
        <w:rPr>
          <w:rFonts w:hint="eastAsia"/>
        </w:rPr>
        <w:br/>
      </w:r>
      <w:r>
        <w:rPr>
          <w:rFonts w:hint="eastAsia"/>
        </w:rPr>
        <w:t>　　　　（2）一体化公交系统的组成部分</w:t>
      </w:r>
      <w:r>
        <w:rPr>
          <w:rFonts w:hint="eastAsia"/>
        </w:rPr>
        <w:br/>
      </w:r>
      <w:r>
        <w:rPr>
          <w:rFonts w:hint="eastAsia"/>
        </w:rPr>
        <w:t>　　　　（3）缓解少数交通走廊交通压力</w:t>
      </w:r>
      <w:r>
        <w:rPr>
          <w:rFonts w:hint="eastAsia"/>
        </w:rPr>
        <w:br/>
      </w:r>
      <w:r>
        <w:rPr>
          <w:rFonts w:hint="eastAsia"/>
        </w:rPr>
        <w:t>　　　　（4）引导新的客流增长方向</w:t>
      </w:r>
      <w:r>
        <w:rPr>
          <w:rFonts w:hint="eastAsia"/>
        </w:rPr>
        <w:br/>
      </w:r>
      <w:r>
        <w:rPr>
          <w:rFonts w:hint="eastAsia"/>
        </w:rPr>
        <w:t>　　　　（5）引导城市土地合理利用</w:t>
      </w:r>
      <w:r>
        <w:rPr>
          <w:rFonts w:hint="eastAsia"/>
        </w:rPr>
        <w:br/>
      </w:r>
      <w:r>
        <w:rPr>
          <w:rFonts w:hint="eastAsia"/>
        </w:rPr>
        <w:t>　　　　（6）轨道交通的外围延线</w:t>
      </w:r>
      <w:r>
        <w:rPr>
          <w:rFonts w:hint="eastAsia"/>
        </w:rPr>
        <w:br/>
      </w:r>
      <w:r>
        <w:rPr>
          <w:rFonts w:hint="eastAsia"/>
        </w:rPr>
        <w:t>　　3.2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3.2.1 中国BRT发展状况分析</w:t>
      </w:r>
      <w:r>
        <w:rPr>
          <w:rFonts w:hint="eastAsia"/>
        </w:rPr>
        <w:br/>
      </w:r>
      <w:r>
        <w:rPr>
          <w:rFonts w:hint="eastAsia"/>
        </w:rPr>
        <w:t>　　　　3.2.2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3.2.3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3.2.4 BRT公交车辆产销状况分析</w:t>
      </w:r>
      <w:r>
        <w:rPr>
          <w:rFonts w:hint="eastAsia"/>
        </w:rPr>
        <w:br/>
      </w:r>
      <w:r>
        <w:rPr>
          <w:rFonts w:hint="eastAsia"/>
        </w:rPr>
        <w:t>　　3.3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3.3.1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3.3.2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（6）波哥大BRT建设历程</w:t>
      </w:r>
      <w:r>
        <w:rPr>
          <w:rFonts w:hint="eastAsia"/>
        </w:rPr>
        <w:br/>
      </w:r>
      <w:r>
        <w:rPr>
          <w:rFonts w:hint="eastAsia"/>
        </w:rPr>
        <w:t>　　　　3.3.3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3.3.4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1：公共汽车客运移动电视与传统电视节目对比</w:t>
      </w:r>
      <w:r>
        <w:rPr>
          <w:rFonts w:hint="eastAsia"/>
        </w:rPr>
        <w:br/>
      </w:r>
      <w:r>
        <w:rPr>
          <w:rFonts w:hint="eastAsia"/>
        </w:rPr>
        <w:t>　　图表 2：世通华纳、华视传媒及巴士在线基本情况比较表</w:t>
      </w:r>
      <w:r>
        <w:rPr>
          <w:rFonts w:hint="eastAsia"/>
        </w:rPr>
        <w:br/>
      </w:r>
      <w:r>
        <w:rPr>
          <w:rFonts w:hint="eastAsia"/>
        </w:rPr>
        <w:t>　　图表 3：2025-2031年城市公共交通行业主要政策汇总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11：2025-2031年中国公交客车销售增幅（单位：辆）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12：2025年中国功能用途客车销售增幅（单位：%）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14：十大城市公交客车11-12米累计销量情况（单位：辆）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15：2025-2031年主要公交客车企业销量（单位：辆，%）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16：2025-2031年主流企业中轻型公交出口增长统计（单位：%）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17：2025-2031年新能源客车车型销售统计图（单位：辆）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18：2025-2031年公交车单辆销售平均价格分析图（单位：万元）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19：全国城市道路建设情况比较（单位：平方米，亿平方米，公里，万公里）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20：2025年中国城市公共汽电车运营车辆（单位：万辆）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21：2025年中国城市客运系统完成客运量构成（单位：%）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22：MVV车票种类构成图</w:t>
      </w:r>
      <w:r>
        <w:rPr>
          <w:rFonts w:hint="eastAsia"/>
        </w:rPr>
        <w:br/>
      </w:r>
      <w:r>
        <w:rPr>
          <w:rFonts w:hint="eastAsia"/>
        </w:rPr>
        <w:t>　　图表 23：短时停留的乘客利用公共交通的费用情况（单位：欧元/次出行）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24：相对长期利用公共交通的居民利用公共交通的票价情况（单位：欧元/人/天）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f5246a0f46bf" w:history="1">
        <w:r>
          <w:rPr>
            <w:rStyle w:val="Hyperlink"/>
          </w:rPr>
          <w:t>2025年版中国快速公交（BRT）行业发展现状调研及市场前景分析报告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3f5246a0f46bf" w:history="1">
        <w:r>
          <w:rPr>
            <w:rStyle w:val="Hyperlink"/>
          </w:rPr>
          <w:t>https://www.20087.com/M_JiaoTongYunShu/70/KuaiSuGongJiaoBRTShiChangXingQingFenXiYuQuShiYuCe.html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热点：快速公交站、厦门快速公交brt、什么叫brt公交、嘉兴快速公交brt、brt2路公交车路线、吉林市快速公交BRT、快速公交线路、城市快速公交BRT、brt路公交车路线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3dd3406749c5" w:history="1">
      <w:r>
        <w:rPr>
          <w:rStyle w:val="Hyperlink"/>
        </w:rPr>
        <w:t>2025年版中国快速公交（BRT）行业发展现状调研及市场前景分析报告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KuaiSuGongJiaoBRTShiChangXingQingFenXiYuQuShiYuCe.html" TargetMode="External" Id="Rc893f5246a0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KuaiSuGongJiaoBRTShiChangXingQingFenXiYuQuShiYuCe.html" TargetMode="External" Id="Rfe8f3dd34067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2024-12-11T23:58:00Z</dcterms:created>
  <dcterms:modified xsi:type="dcterms:W3CDTF">2024-12-12T00:58:00Z</dcterms:modified>
  <dc:subject>2025年版中国快速公交（BRT）行业发展现状调研及市场前景分析报告</dc:subject>
  <dc:title>2025年版中国快速公交（BRT）行业发展现状调研及市场前景分析报告</dc:title>
  <cp:keywords>2025年版中国快速公交（BRT）行业发展现状调研及市场前景分析报告</cp:keywords>
  <dc:description>2025年版中国快速公交（BRT）行业发展现状调研及市场前景分析报告</dc:description>
</cp:coreProperties>
</file>