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24fc544e64db8" w:history="1">
              <w:r>
                <w:rPr>
                  <w:rStyle w:val="Hyperlink"/>
                </w:rPr>
                <w:t>2026-2032年全球与中国工业燃气轮机市场现状及行业前景分析报告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24fc544e64db8" w:history="1">
              <w:r>
                <w:rPr>
                  <w:rStyle w:val="Hyperlink"/>
                </w:rPr>
                <w:t>2026-2032年全球与中国工业燃气轮机市场现状及行业前景分析报告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24fc544e64db8" w:history="1">
                <w:r>
                  <w:rPr>
                    <w:rStyle w:val="Hyperlink"/>
                  </w:rPr>
                  <w:t>https://www.20087.com/2/07/GongYeRanQiLunJiShiChangQianJingYuCe.html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燃气轮机是高效动力与能源转换装置，广泛应用于发电、石油天然气输送、分布式能源系统及工业驱动领域，具备高热效率、启动迅速、运行灵活等优势。其技术涵盖重型、轻型与微型燃气轮机，近年来在燃烧稳定性、排放控制、热电联供集成等方面持续优化，部分高端机型已实现低氮氧化物排放、智能监控与远程运维功能，提升能源利用效率与系统可靠性。然而，行业内仍面临核心技术依赖进口、维护成本高昂、燃料适应性有限、国产化替代进程缓慢等问题，影响其在我国能源体系中的广泛应用与自主可控能力。</w:t>
      </w:r>
      <w:r>
        <w:rPr>
          <w:rFonts w:hint="eastAsia"/>
        </w:rPr>
        <w:br/>
      </w:r>
      <w:r>
        <w:rPr>
          <w:rFonts w:hint="eastAsia"/>
        </w:rPr>
        <w:t>　　未来，工业燃气轮机将朝着低碳化、智能化、多能互补与国产替代方向深入发展。未来，氢燃料或合成燃料适配型燃气轮机将成为重点发展方向，推动传统化石燃料向清洁化、零碳化路径转型，并助力构建新型电力系统与碳中和目标的实现。智能控制系统与预测性维护技术将进一步普及，依托大数据分析与AI算法实现故障预警、性能优化与全生命周期管理。同时，燃气轮机将加速融入综合能源服务系统，与光伏、储能、余热锅炉形成协同供能模式，提升整体能源利用效率。此外，国内制造企业将在关键热部件、控制系统、整机设计等领域加大研发投入，推动核心部件国产化进程，提升我国在高端燃气轮机产业链中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24fc544e64db8" w:history="1">
        <w:r>
          <w:rPr>
            <w:rStyle w:val="Hyperlink"/>
          </w:rPr>
          <w:t>2026-2032年全球与中国工业燃气轮机市场现状及行业前景分析报告</w:t>
        </w:r>
      </w:hyperlink>
      <w:r>
        <w:rPr>
          <w:rFonts w:hint="eastAsia"/>
        </w:rPr>
        <w:t>》系统研究了工业燃气轮机行业的市场运行态势，并对未来发展趋势进行了科学预测。报告包括行业基础知识、国内外环境分析、运行数据解读及产业链梳理，同时探讨了工业燃气轮机市场竞争格局与重点企业的表现。基于对工业燃气轮机行业的全面分析，报告展望了工业燃气轮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按产品类型细分，全球工业燃气轮机市场规模2021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小于20MW</w:t>
      </w:r>
      <w:r>
        <w:rPr>
          <w:rFonts w:hint="eastAsia"/>
        </w:rPr>
        <w:br/>
      </w:r>
      <w:r>
        <w:rPr>
          <w:rFonts w:hint="eastAsia"/>
        </w:rPr>
        <w:t>　　　　1.3.3 大于20MW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按应用细分，全球工业燃气轮机市场规模2021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发电</w:t>
      </w:r>
      <w:r>
        <w:rPr>
          <w:rFonts w:hint="eastAsia"/>
        </w:rPr>
        <w:br/>
      </w:r>
      <w:r>
        <w:rPr>
          <w:rFonts w:hint="eastAsia"/>
        </w:rPr>
        <w:t>　　　　1.4.3 石油和天然气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工业燃气轮机行业发展总体概况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工业燃气轮机行业发展主要特点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工业燃气轮机行业发展影响因素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工业燃气轮机有利因素</w:t>
      </w:r>
      <w:r>
        <w:rPr>
          <w:rFonts w:hint="eastAsia"/>
        </w:rPr>
        <w:br/>
      </w:r>
      <w:r>
        <w:rPr>
          <w:rFonts w:hint="eastAsia"/>
        </w:rPr>
        <w:t>　　　　1.5.3 .2 工业燃气轮机不利因素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全球市场，近三年工业燃气轮机主要企业占有率及排名（按销量）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工业燃气轮机主要企业在国际市场占有率（按销量，2023-2026）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2025年工业燃气轮机主要企业在国际市场排名（按销量）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全球市场主要企业工业燃气轮机销量（2023-2026）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全球市场，近三年工业燃气轮机主要企业占有率及排名（按收入）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工业燃气轮机主要企业在国际市场占有率（按收入，2023-2026）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2025年工业燃气轮机主要企业在国际市场排名（按收入）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全球市场主要企业工业燃气轮机销售收入（2023-2026）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全球市场主要企业工业燃气轮机销售价格（2023-2026）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中国市场，近三年工业燃气轮机主要企业占有率及排名（按销量）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工业燃气轮机主要企业在中国市场占有率（按销量，2023-2026）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2025年工业燃气轮机主要企业在中国市场排名（按销量）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中国市场主要企业工业燃气轮机销量（2023-2026）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中国市场，近三年工业燃气轮机主要企业占有率及排名（按收入）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工业燃气轮机主要企业在中国市场占有率（按收入，2023-2026）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2025年工业燃气轮机主要企业在中国市场排名（按收入）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中国市场主要企业工业燃气轮机销售收入（2023-2026）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全球主要厂商工业燃气轮机总部及产地分布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全球主要厂商成立时间及工业燃气轮机商业化日期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全球主要厂商工业燃气轮机产品类型及应用</w:t>
      </w:r>
      <w:r>
        <w:rPr>
          <w:rFonts w:hint="eastAsia"/>
        </w:rPr>
        <w:br/>
      </w:r>
      <w:r>
        <w:rPr>
          <w:rFonts w:hint="eastAsia"/>
        </w:rPr>
        <w:t>　　2.9 工业燃气轮机行业集中度、竞争程度分析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工业燃气轮机行业集中度分析：2025年全球Top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全球工业燃气轮机第一梯队、第二梯队和第三梯队生产商（品牌）及市场份额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全球工业燃气轮机总体规模分析</w:t>
      </w:r>
      <w:r>
        <w:rPr>
          <w:rFonts w:hint="eastAsia"/>
        </w:rPr>
        <w:br/>
      </w:r>
      <w:r>
        <w:rPr>
          <w:rFonts w:hint="eastAsia"/>
        </w:rPr>
        <w:t>　　3.1 全球工业燃气轮机供需现状及预测（2021-2032）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全球工业燃气轮机产能、产量、产能利用率及发展趋势（2021-2032）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全球工业燃气轮机产量、需求量及发展趋势（2021-2032）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全球主要地区工业燃气轮机产量及发展趋势（2021-2032）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全球主要地区工业燃气轮机产量（2021-2026）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全球主要地区工业燃气轮机产量（2027-2032）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全球主要地区工业燃气轮机产量市场份额（2021-2032）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中国工业燃气轮机供需现状及预测（2021-2032）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中国工业燃气轮机产能、产量、产能利用率及发展趋势（2021-2032）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中国工业燃气轮机产量、市场需求量及发展趋势（2021-2032）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中国市场工业燃气轮机进出口（2021-2032）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全球工业燃气轮机销量及销售额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全球市场工业燃气轮机销售额（2021-2032）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全球市场工业燃气轮机销量（2021-2032）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全球市场工业燃气轮机价格趋势（2021-2032）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全球工业燃气轮机主要地区分析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全球主要地区工业燃气轮机市场规模分析：2021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全球主要地区工业燃气轮机销售收入及市场份额（2021-2026）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全球主要地区工业燃气轮机销售收入预测（2027-2032）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全球主要地区工业燃气轮机销量分析：2021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全球主要地区工业燃气轮机销量及市场份额（2021-2026）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全球主要地区工业燃气轮机销量及市场份额预测（2027-2032）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北美市场工业燃气轮机销量、收入及增长率（2021-2032）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欧洲市场工业燃气轮机销量、收入及增长率（2021-2032）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中国市场工业燃气轮机销量、收入及增长率（2021-2032）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日本市场工业燃气轮机销量、收入及增长率（2021-2032）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东南亚市场工业燃气轮机销量、收入及增长率（2021-2032）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印度市场工业燃气轮机销量、收入及增长率（2021-2032）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南美市场工业燃气轮机销量、收入及增长率（2021-2032）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中东市场工业燃气轮机销量、收入及增长率（2021-2032）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不同产品类型工业燃气轮机分析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全球不同产品类型工业燃气轮机销量（2021-2032）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全球不同产品类型工业燃气轮机销量及市场份额（2021-2026）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全球不同产品类型工业燃气轮机销量预测（2027-2032）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全球不同产品类型工业燃气轮机收入（2021-2032）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全球不同产品类型工业燃气轮机收入及市场份额（2021-2026）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全球不同产品类型工业燃气轮机收入预测（2027-2032）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全球不同产品类型工业燃气轮机价格走势（2021-2032）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中国不同产品类型工业燃气轮机销量（2021-2032）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中国不同产品类型工业燃气轮机销量及市场份额（2021-2026）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中国不同产品类型工业燃气轮机销量预测（2027-2032）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中国不同产品类型工业燃气轮机收入（2021-2032）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中国不同产品类型工业燃气轮机收入及市场份额（2021-2026）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中国不同产品类型工业燃气轮机收入预测（2027-2032）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不同应用工业燃气轮机分析</w:t>
      </w:r>
      <w:r>
        <w:rPr>
          <w:rFonts w:hint="eastAsia"/>
        </w:rPr>
        <w:br/>
      </w:r>
      <w:r>
        <w:rPr>
          <w:rFonts w:hint="eastAsia"/>
        </w:rPr>
        <w:t>　　7.1 全球不同应用工业燃气轮机销量（2021-2032）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全球不同应用工业燃气轮机销量及市场份额（2021-2026）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全球不同应用工业燃气轮机销量预测（2027-2032）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全球不同应用工业燃气轮机收入（2021-2032）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全球不同应用工业燃气轮机收入及市场份额（2021-2026）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全球不同应用工业燃气轮机收入预测（2027-2032）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全球不同应用工业燃气轮机价格走势（2021-2032）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中国不同应用工业燃气轮机销量（2021-2032）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中国不同应用工业燃气轮机销量及市场份额（2021-2026）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中国不同应用工业燃气轮机销量预测（2027-2032）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中国不同应用工业燃气轮机收入（2021-2032）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中国不同应用工业燃气轮机收入及市场份额（2021-2026）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中国不同应用工业燃气轮机收入预测（2027-2032）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工业燃气轮机行业发展趋势</w:t>
      </w:r>
      <w:r>
        <w:rPr>
          <w:rFonts w:hint="eastAsia"/>
        </w:rPr>
        <w:br/>
      </w:r>
      <w:r>
        <w:rPr>
          <w:rFonts w:hint="eastAsia"/>
        </w:rPr>
        <w:t>　　8.2 工业燃气轮机行业主要驱动因素</w:t>
      </w:r>
      <w:r>
        <w:rPr>
          <w:rFonts w:hint="eastAsia"/>
        </w:rPr>
        <w:br/>
      </w:r>
      <w:r>
        <w:rPr>
          <w:rFonts w:hint="eastAsia"/>
        </w:rPr>
        <w:t>　　8.3 工业燃气轮机中国企业SWOT分析</w:t>
      </w:r>
      <w:r>
        <w:rPr>
          <w:rFonts w:hint="eastAsia"/>
        </w:rPr>
        <w:br/>
      </w:r>
      <w:r>
        <w:rPr>
          <w:rFonts w:hint="eastAsia"/>
        </w:rPr>
        <w:t>　　8.4 中国工业燃气轮机行业政策环境分析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工业燃气轮机行业产业链简介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工业燃气轮机行业供应链分析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工业燃气轮机主要原料及供应情况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工业燃气轮机行业采购模式</w:t>
      </w:r>
      <w:r>
        <w:rPr>
          <w:rFonts w:hint="eastAsia"/>
        </w:rPr>
        <w:br/>
      </w:r>
      <w:r>
        <w:rPr>
          <w:rFonts w:hint="eastAsia"/>
        </w:rPr>
        <w:t>　　9.3 工业燃气轮机行业生产模式</w:t>
      </w:r>
      <w:r>
        <w:rPr>
          <w:rFonts w:hint="eastAsia"/>
        </w:rPr>
        <w:br/>
      </w:r>
      <w:r>
        <w:rPr>
          <w:rFonts w:hint="eastAsia"/>
        </w:rPr>
        <w:t>　　9.4 工业燃气轮机行业销售模式及销售渠道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按产品类型细分，全球工业燃气轮机市场规模2021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按应用细分，全球工业燃气轮机市场规模（CAGR）2021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工业燃气轮机行业发展主要特点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工业燃气轮机行业发展有利因素分析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工业燃气轮机行业发展不利因素分析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进入工业燃气轮机行业壁垒</w:t>
      </w:r>
      <w:r>
        <w:rPr>
          <w:rFonts w:hint="eastAsia"/>
        </w:rPr>
        <w:br/>
      </w:r>
      <w:r>
        <w:rPr>
          <w:rFonts w:hint="eastAsia"/>
        </w:rPr>
        <w:t>　　表 7： 工业燃气轮机主要企业在国际市场占有率（按销量，2023-2026）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2025年工业燃气轮机主要企业在国际市场排名（按销量）&amp;（台）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全球市场主要企业工业燃气轮机销量（2023-2026）&amp;（台）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工业燃气轮机主要企业在国际市场占有率（按收入，2023-2026）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2025年工业燃气轮机主要企业在国际市场排名（按收入）&amp;（万元）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全球市场主要企业工业燃气轮机销售收入（2023-2026）&amp;（万元）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全球市场主要企业工业燃气轮机销售价格（2023-2026）&amp;（M USD/Unit）</w:t>
      </w:r>
      <w:r>
        <w:rPr>
          <w:rFonts w:hint="eastAsia"/>
        </w:rPr>
        <w:br/>
      </w:r>
      <w:r>
        <w:rPr>
          <w:rFonts w:hint="eastAsia"/>
        </w:rPr>
        <w:t>　　表 14： 工业燃气轮机主要企业在中国市场占有率（按销量，2023-2026）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2025年工业燃气轮机主要企业在中国市场排名（按销量）&amp;（台）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中国市场主要企业工业燃气轮机销量（2023-2026）&amp;（台）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工业燃气轮机主要企业在中国市场占有率（按收入，2023-2026）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2025年工业燃气轮机主要企业在中国市场排名（按收入）&amp;（万元）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中国市场主要企业工业燃气轮机销售收入（2023-2026）&amp;（万元）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全球主要厂商工业燃气轮机总部及产地分布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全球主要厂商成立时间及工业燃气轮机商业化日期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全球主要厂商工业燃气轮机产品类型及应用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2025年全球工业燃气轮机主要厂商市场地位（第一梯队、第二梯队和第三梯队）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全球工业燃气轮机市场投资、并购等现状分析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全球主要地区工业燃气轮机产量增速（CAGR）：（2021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全球主要地区工业燃气轮机产量（2021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全球主要地区工业燃气轮机产量（2021-2026）&amp;（台）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全球主要地区工业燃气轮机产量（2027-2032）&amp;（台）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全球主要地区工业燃气轮机产量市场份额（2021-2026）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全球主要地区工业燃气轮机产量市场份额（2027-2032）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中国市场工业燃气轮机产量、销量、进出口（2021-2026）&amp;（台）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中国市场工业燃气轮机产量、销量、进出口预测（2027-2032）&amp;（台）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全球主要地区工业燃气轮机销售收入增速：（2021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全球主要地区工业燃气轮机销售收入（2021-2026）&amp;（万元）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全球主要地区工业燃气轮机销售收入市场份额（2021-2026）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全球主要地区工业燃气轮机收入（2027-2032）&amp;（万元）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全球主要地区工业燃气轮机收入市场份额（2027-2032）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全球主要地区工业燃气轮机销量（台）：2021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全球主要地区工业燃气轮机销量（2021-2026）&amp;（台）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全球主要地区工业燃气轮机销量市场份额（2021-2026）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全球主要地区工业燃气轮机销量（2027-2032）&amp;（台）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全球主要地区工业燃气轮机销量份额（2027-2032）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工业燃气轮机销量（台）、收入（万元）、价格（M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工业燃气轮机销量（台）、收入（万元）、价格（M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工业燃气轮机销量（台）、收入（万元）、价格（M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工业燃气轮机销量（台）、收入（万元）、价格（M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工业燃气轮机销量（台）、收入（万元）、价格（M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工业燃气轮机销量（台）、收入（万元）、价格（M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工业燃气轮机销量（台）、收入（万元）、价格（M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工业燃气轮机销量（台）、收入（万元）、价格（M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全球不同产品类型工业燃气轮机销量（2021-2026）&amp;（台）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全球不同产品类型工业燃气轮机销量市场份额（2021-2026）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全球不同产品类型工业燃气轮机销量预测（2027-2032）&amp;（台）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全球市场不同产品类型工业燃气轮机销量市场份额预测（2027-2032）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全球不同产品类型工业燃气轮机收入（2021-2026）&amp;（万元）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全球不同产品类型工业燃气轮机收入市场份额（2021-2026）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全球不同产品类型工业燃气轮机收入预测（2027-2032）&amp;（万元）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全球不同产品类型工业燃气轮机收入市场份额预测（2027-2032）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中国不同产品类型工业燃气轮机销量（2021-2026）&amp;（台）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中国不同产品类型工业燃气轮机销量市场份额（2021-2026）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中国不同产品类型工业燃气轮机销量预测（2027-2032）&amp;（台）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全球市场不同产品类型工业燃气轮机销量市场份额预测（2027-2032）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中国不同产品类型工业燃气轮机收入（2021-2026）&amp;（万元）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中国不同产品类型工业燃气轮机收入市场份额（2021-2026）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中国不同产品类型工业燃气轮机收入预测（2027-2032）&amp;（万元）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中国不同产品类型工业燃气轮机收入市场份额预测（2027-2032）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全球不同应用工业燃气轮机销量（2021-2026）&amp;（台）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全球不同应用工业燃气轮机销量市场份额（2021-2026）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全球不同应用工业燃气轮机销量预测（2027-2032）&amp;（台）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全球市场不同应用工业燃气轮机销量市场份额预测（2027-2032）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全球不同应用工业燃气轮机收入（2021-2026）&amp;（万元）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全球不同应用工业燃气轮机收入市场份额（2021-2026）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全球不同应用工业燃气轮机收入预测（2027-2032）&amp;（万元）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全球不同应用工业燃气轮机收入市场份额预测（2027-2032）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中国不同应用工业燃气轮机销量（2021-2026）&amp;（台）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中国不同应用工业燃气轮机销量市场份额（2021-2026）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中国不同应用工业燃气轮机销量预测（2027-2032）&amp;（台）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中国市场不同应用工业燃气轮机销量市场份额预测（2027-2032）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中国不同应用工业燃气轮机收入（2021-2026）&amp;（万元）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中国不同应用工业燃气轮机收入市场份额（2021-2026）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中国不同应用工业燃气轮机收入预测（2027-2032）&amp;（万元）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中国不同应用工业燃气轮机收入市场份额预测（2027-2032）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工业燃气轮机行业发展趋势</w:t>
      </w:r>
      <w:r>
        <w:rPr>
          <w:rFonts w:hint="eastAsia"/>
        </w:rPr>
        <w:br/>
      </w:r>
      <w:r>
        <w:rPr>
          <w:rFonts w:hint="eastAsia"/>
        </w:rPr>
        <w:t>　　表 116： 工业燃气轮机行业主要驱动因素</w:t>
      </w:r>
      <w:r>
        <w:rPr>
          <w:rFonts w:hint="eastAsia"/>
        </w:rPr>
        <w:br/>
      </w:r>
      <w:r>
        <w:rPr>
          <w:rFonts w:hint="eastAsia"/>
        </w:rPr>
        <w:t>　　表 117： 工业燃气轮机行业供应链分析</w:t>
      </w:r>
      <w:r>
        <w:rPr>
          <w:rFonts w:hint="eastAsia"/>
        </w:rPr>
        <w:br/>
      </w:r>
      <w:r>
        <w:rPr>
          <w:rFonts w:hint="eastAsia"/>
        </w:rPr>
        <w:t>　　表 118： 工业燃气轮机上游原料供应商</w:t>
      </w:r>
      <w:r>
        <w:rPr>
          <w:rFonts w:hint="eastAsia"/>
        </w:rPr>
        <w:br/>
      </w:r>
      <w:r>
        <w:rPr>
          <w:rFonts w:hint="eastAsia"/>
        </w:rPr>
        <w:t>　　表 119： 工业燃气轮机主要地区不同应用客户分析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工业燃气轮机典型经销商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工业燃气轮机产品图片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全球不同产品类型工业燃气轮机销售额2021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全球不同产品类型工业燃气轮机市场份额2025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小于20MW产品图片</w:t>
      </w:r>
      <w:r>
        <w:rPr>
          <w:rFonts w:hint="eastAsia"/>
        </w:rPr>
        <w:br/>
      </w:r>
      <w:r>
        <w:rPr>
          <w:rFonts w:hint="eastAsia"/>
        </w:rPr>
        <w:t>　　图 5： 大于20MW产品图片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全球不同应用工业燃气轮机市场份额2025 &amp; 2032</w:t>
      </w:r>
      <w:r>
        <w:rPr>
          <w:rFonts w:hint="eastAsia"/>
        </w:rPr>
        <w:br/>
      </w:r>
      <w:r>
        <w:rPr>
          <w:rFonts w:hint="eastAsia"/>
        </w:rPr>
        <w:t>　　图 8： 发电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2025年全球前五大生产商工业燃气轮机市场份额</w:t>
      </w:r>
      <w:r>
        <w:rPr>
          <w:rFonts w:hint="eastAsia"/>
        </w:rPr>
        <w:br/>
      </w:r>
      <w:r>
        <w:rPr>
          <w:rFonts w:hint="eastAsia"/>
        </w:rPr>
        <w:t>　　图 12： 2025年全球工业燃气轮机第一梯队、第二梯队和第三梯队厂商及市场份额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全球工业燃气轮机产能、产量、产能利用率及发展趋势（2021-2032）&amp;（台）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全球工业燃气轮机产量、需求量及发展趋势（2021-2032）&amp;（台）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全球主要地区工业燃气轮机产量市场份额（2021-2032）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中国工业燃气轮机产能、产量、产能利用率及发展趋势（2021-2032）&amp;（台）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中国工业燃气轮机产量、市场需求量及发展趋势（2021-2032）&amp;（台）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全球工业燃气轮机市场销售额及增长率：（2021-2032）&amp;（万元）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全球市场工业燃气轮机市场规模：2021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全球市场工业燃气轮机销量及增长率（2021-2032）&amp;（台）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全球市场工业燃气轮机价格趋势（2021-2032）&amp;（M USD/Unit）</w:t>
      </w:r>
      <w:r>
        <w:rPr>
          <w:rFonts w:hint="eastAsia"/>
        </w:rPr>
        <w:br/>
      </w:r>
      <w:r>
        <w:rPr>
          <w:rFonts w:hint="eastAsia"/>
        </w:rPr>
        <w:t>　　图 22： 全球主要地区工业燃气轮机销售收入（2021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全球主要地区工业燃气轮机销售收入市场份额（2021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北美市场工业燃气轮机销量及增长率（2021-2032）&amp;（台）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北美市场工业燃气轮机收入及增长率（2021-2032）&amp;（万元）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欧洲市场工业燃气轮机销量及增长率（2021-2032）&amp;（台）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欧洲市场工业燃气轮机收入及增长率（2021-2032）&amp;（万元）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中国市场工业燃气轮机销量及增长率（2021-2032）&amp;（台）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中国市场工业燃气轮机收入及增长率（2021-2032）&amp;（万元）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日本市场工业燃气轮机销量及增长率（2021-2032）&amp;（台）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日本市场工业燃气轮机收入及增长率（2021-2032）&amp;（万元）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东南亚市场工业燃气轮机销量及增长率（2021-2032）&amp;（台）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东南亚市场工业燃气轮机收入及增长率（2021-2032）&amp;（万元）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印度市场工业燃气轮机销量及增长率（2021-2032）&amp;（台）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印度市场工业燃气轮机收入及增长率（2021-2032）&amp;（万元）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南美市场工业燃气轮机销量及增长率（2021-2032）&amp;（台）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南美市场工业燃气轮机收入及增长率（2021-2032）&amp;（万元）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中东市场工业燃气轮机销量及增长率（2021-2032）&amp;（台）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中东市场工业燃气轮机收入及增长率（2021-2032）&amp;（万元）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全球不同产品类型工业燃气轮机价格走势（2021-2032）&amp;（M USD/Unit）</w:t>
      </w:r>
      <w:r>
        <w:rPr>
          <w:rFonts w:hint="eastAsia"/>
        </w:rPr>
        <w:br/>
      </w:r>
      <w:r>
        <w:rPr>
          <w:rFonts w:hint="eastAsia"/>
        </w:rPr>
        <w:t>　　图 41： 全球不同应用工业燃气轮机价格走势（2021-2032）&amp;（M USD/Unit）</w:t>
      </w:r>
      <w:r>
        <w:rPr>
          <w:rFonts w:hint="eastAsia"/>
        </w:rPr>
        <w:br/>
      </w:r>
      <w:r>
        <w:rPr>
          <w:rFonts w:hint="eastAsia"/>
        </w:rPr>
        <w:t>　　图 42： 工业燃气轮机中国企业SWOT分析</w:t>
      </w:r>
      <w:r>
        <w:rPr>
          <w:rFonts w:hint="eastAsia"/>
        </w:rPr>
        <w:br/>
      </w:r>
      <w:r>
        <w:rPr>
          <w:rFonts w:hint="eastAsia"/>
        </w:rPr>
        <w:t>　　图 43： 工业燃气轮机产业链</w:t>
      </w:r>
      <w:r>
        <w:rPr>
          <w:rFonts w:hint="eastAsia"/>
        </w:rPr>
        <w:br/>
      </w:r>
      <w:r>
        <w:rPr>
          <w:rFonts w:hint="eastAsia"/>
        </w:rPr>
        <w:t>　　图 44： 工业燃气轮机行业采购模式分析</w:t>
      </w:r>
      <w:r>
        <w:rPr>
          <w:rFonts w:hint="eastAsia"/>
        </w:rPr>
        <w:br/>
      </w:r>
      <w:r>
        <w:rPr>
          <w:rFonts w:hint="eastAsia"/>
        </w:rPr>
        <w:t>　　图 45： 工业燃气轮机行业生产模式</w:t>
      </w:r>
      <w:r>
        <w:rPr>
          <w:rFonts w:hint="eastAsia"/>
        </w:rPr>
        <w:br/>
      </w:r>
      <w:r>
        <w:rPr>
          <w:rFonts w:hint="eastAsia"/>
        </w:rPr>
        <w:t>　　图 46： 工业燃气轮机行业销售模式分析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24fc544e64db8" w:history="1">
        <w:r>
          <w:rPr>
            <w:rStyle w:val="Hyperlink"/>
          </w:rPr>
          <w:t>2026-2032年全球与中国工业燃气轮机市场现状及行业前景分析报告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24fc544e64db8" w:history="1">
        <w:r>
          <w:rPr>
            <w:rStyle w:val="Hyperlink"/>
          </w:rPr>
          <w:t>https://www.20087.com/2/07/GongYeRanQiLunJiShiChangQianJingYuCe.html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热点：燃气轮机用什么燃料、工业燃气轮机企业、燃气轮机和柴油机区别、工业燃气轮机燃烧、中国最新舰用燃气轮机、工业燃气轮机造纸厂可以用吗、燃气轮机39VS、工业燃气轮机的价格怎么算、然气轮机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6010ac6194ff9" w:history="1">
      <w:r>
        <w:rPr>
          <w:rStyle w:val="Hyperlink"/>
        </w:rPr>
        <w:t>2026-2032年全球与中国工业燃气轮机市场现状及行业前景分析报告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GongYeRanQiLunJiShiChangQianJingYuCe.html" TargetMode="External" Id="Rd1c24fc544e6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GongYeRanQiLunJiShiChangQianJingYuCe.html" TargetMode="External" Id="Ra236010ac619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2025-12-31T06:28:58Z</dcterms:created>
  <dcterms:modified xsi:type="dcterms:W3CDTF">2025-12-31T07:28:58Z</dcterms:modified>
  <dc:subject>2026-2032年全球与中国工业燃气轮机市场现状及行业前景分析报告</dc:subject>
  <dc:title>2026-2032年全球与中国工业燃气轮机市场现状及行业前景分析报告</dc:title>
  <cp:keywords>2026-2032年全球与中国工业燃气轮机市场现状及行业前景分析报告</cp:keywords>
  <dc:description>2026-2032年全球与中国工业燃气轮机市场现状及行业前景分析报告</dc:description>
</cp:coreProperties>
</file>