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5180b2f144d61" w:history="1">
              <w:r>
                <w:rPr>
                  <w:rStyle w:val="Hyperlink"/>
                </w:rPr>
                <w:t>2026-2032年中国高级驾驶辅助系统行业研究与市场前景报告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5180b2f144d61" w:history="1">
              <w:r>
                <w:rPr>
                  <w:rStyle w:val="Hyperlink"/>
                </w:rPr>
                <w:t>2026-2032年中国高级驾驶辅助系统行业研究与市场前景报告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5180b2f144d61" w:history="1">
                <w:r>
                  <w:rPr>
                    <w:rStyle w:val="Hyperlink"/>
                  </w:rPr>
                  <w:t>https://www.20087.com/2/07/GaoJiJiaShiFuZhuXiTongHangYeQianJingQuShi.html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是一系列通过传感器、算法与执行器协同实现车辆半自动化控制的技术集合，涵盖自适应巡航（ACC）、车道保持（LKA）、自动紧急制动（AEB）及交通标志识别等功能，已成为新车安全配置的核心组成部分。目前，高级驾驶辅助系统主流系统采用摄像头、毫米波雷达融合方案，部分高端车型引入激光雷达与高精地图，支持L2+级功能。芯片算力提升（如Orin、EyeQ6）支撑多任务并行处理；OTA升级实现功能迭代。然而，极端天气下感知可靠性下降；人机交互不足导致误用风险；不同厂商系统逻辑差异影响用户适应性。</w:t>
      </w:r>
      <w:r>
        <w:rPr>
          <w:rFonts w:hint="eastAsia"/>
        </w:rPr>
        <w:br/>
      </w:r>
      <w:r>
        <w:rPr>
          <w:rFonts w:hint="eastAsia"/>
        </w:rPr>
        <w:t>　　未来，高级驾驶辅助系统将向全域感知、车路云协同与责任明晰化演进。4D成像雷达与固态激光雷达提升全天候目标识别精度；V2X通信实现交叉路口盲区预警。AI大模型驱动场景理解从规则库转向语义推理；驾驶员状态监控（DMS）与ADAS深度联动保障接管安全。在法规端，UN-R157强制L3系统配备数据记录器（EDR）；保险模型基于ADAS效能动态定价。同时，ISO 21448（SOTIF）标准完善预期功能安全验证；绿色计算优化能效比。随着智能网联汽车生态成熟，高级驾驶辅助系统将从安全辅助工具升级为可信、协同、可验证的移动出行智能伙伴。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5180b2f144d61" w:history="1">
        <w:r>
          <w:rPr>
            <w:rStyle w:val="Hyperlink"/>
          </w:rPr>
          <w:t>2026-2032年中国高级驾驶辅助系统行业研究与市场前景报告</w:t>
        </w:r>
      </w:hyperlink>
      <w:r>
        <w:rPr>
          <w:rFonts w:hint="eastAsia"/>
        </w:rPr>
        <w:t>》依托权威数据资源与长期市场监测，系统分析了高级驾驶辅助系统行业的市场规模、市场需求及产业链结构，深入探讨了高级驾驶辅助系统价格变动与细分市场特征。报告科学预测了高级驾驶辅助系统市场前景及未来发展趋势，重点剖析了行业集中度、竞争格局及重点企业的市场地位，并通过SWOT分析揭示了高级驾驶辅助系统行业机遇与潜在风险。报告为投资者及业内企业提供了全面的市场洞察与决策参考，助力把握高级驾驶辅助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高级驾驶辅助系统市场概述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按照不同产品类型，高级驾驶辅助系统主要可以分为如下几个类别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中国不同产品类型高级驾驶辅助系统增长趋势2021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BSD盲点探测</w:t>
      </w:r>
      <w:r>
        <w:rPr>
          <w:rFonts w:hint="eastAsia"/>
        </w:rPr>
        <w:br/>
      </w:r>
      <w:r>
        <w:rPr>
          <w:rFonts w:hint="eastAsia"/>
        </w:rPr>
        <w:t>　　　　1.2.3 DSM驾驶员疲劳检测</w:t>
      </w:r>
      <w:r>
        <w:rPr>
          <w:rFonts w:hint="eastAsia"/>
        </w:rPr>
        <w:br/>
      </w:r>
      <w:r>
        <w:rPr>
          <w:rFonts w:hint="eastAsia"/>
        </w:rPr>
        <w:t>　　　　1.2.4 AEB自动紧急制动</w:t>
      </w:r>
      <w:r>
        <w:rPr>
          <w:rFonts w:hint="eastAsia"/>
        </w:rPr>
        <w:br/>
      </w:r>
      <w:r>
        <w:rPr>
          <w:rFonts w:hint="eastAsia"/>
        </w:rPr>
        <w:t>　　　　1.2.5 FCW前撞预警</w:t>
      </w:r>
      <w:r>
        <w:rPr>
          <w:rFonts w:hint="eastAsia"/>
        </w:rPr>
        <w:br/>
      </w:r>
      <w:r>
        <w:rPr>
          <w:rFonts w:hint="eastAsia"/>
        </w:rPr>
        <w:t>　　　　1.2.6 AP自动停车</w:t>
      </w:r>
      <w:r>
        <w:rPr>
          <w:rFonts w:hint="eastAsia"/>
        </w:rPr>
        <w:br/>
      </w:r>
      <w:r>
        <w:rPr>
          <w:rFonts w:hint="eastAsia"/>
        </w:rPr>
        <w:t>　　　　1.2.7 ACC自适应巡航</w:t>
      </w:r>
      <w:r>
        <w:rPr>
          <w:rFonts w:hint="eastAsia"/>
        </w:rPr>
        <w:br/>
      </w:r>
      <w:r>
        <w:rPr>
          <w:rFonts w:hint="eastAsia"/>
        </w:rPr>
        <w:t>　　　　1.2.8 LDW车道偏离预警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从不同应用，高级驾驶辅助系统主要包括如下几个方面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中国不同应用高级驾驶辅助系统增长趋势2021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中国高级驾驶辅助系统发展现状及未来趋势（2021-2032）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中国市场高级驾驶辅助系统收入及增长率（2021-2032）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中国市场高级驾驶辅助系统销量及增长率（2021-2032）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中国市场主要高级驾驶辅助系统厂商分析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中国市场主要厂商高级驾驶辅助系统销量及市场占有率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中国市场主要厂商高级驾驶辅助系统销量（2021-2026）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中国市场主要厂商高级驾驶辅助系统收入及市场占有率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中国市场主要厂商高级驾驶辅助系统收入（2021-2026）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中国市场主要厂商高级驾驶辅助系统收入市场份额（2021-2026）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2025年中国市场主要厂商高级驾驶辅助系统收入排名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中国市场主要厂商高级驾驶辅助系统价格（2021-2026）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中国市场主要厂商高级驾驶辅助系统总部及产地分布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中国市场主要厂商成立时间及高级驾驶辅助系统商业化日期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中国市场主要厂商高级驾驶辅助系统产品类型及应用</w:t>
      </w:r>
      <w:r>
        <w:rPr>
          <w:rFonts w:hint="eastAsia"/>
        </w:rPr>
        <w:br/>
      </w:r>
      <w:r>
        <w:rPr>
          <w:rFonts w:hint="eastAsia"/>
        </w:rPr>
        <w:t>　　2.7 高级驾驶辅助系统行业集中度、竞争程度分析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高级驾驶辅助系统行业集中度分析：2025年中国Top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中国市场高级驾驶辅助系统第一梯队、第二梯队和第三梯队厂商（品牌）及2025年市场份额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重点企业（16）在中国市场高级驾驶辅助系统销量、收入、价格及毛利率（2021-2026）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不同产品类型高级驾驶辅助系统分析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中国市场不同产品类型高级驾驶辅助系统销量预测（2027-2032）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中国市场不同产品类型高级驾驶辅助系统规模（2021-2032）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中国市场不同产品类型高级驾驶辅助系统规模及市场份额（2021-2026）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中国市场不同产品类型高级驾驶辅助系统规模预测（2027-2032）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中国市场不同产品类型高级驾驶辅助系统价格走势（2021-2032）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不同应用高级驾驶辅助系统分析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中国市场不同应用高级驾驶辅助系统销量（2021-2032）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中国市场不同应用高级驾驶辅助系统销量及市场份额（2021-2026）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中国市场不同应用高级驾驶辅助系统销量预测（2027-2032）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中国市场不同应用高级驾驶辅助系统规模（2021-2032）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中国市场不同应用高级驾驶辅助系统规模及市场份额（2021-2026）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中国市场不同应用高级驾驶辅助系统规模预测（2027-2032）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中国市场不同应用高级驾驶辅助系统价格走势（2021-2032）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高级驾驶辅助系统行业发展分析---发展趋势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高级驾驶辅助系统行业发展分析---厂商壁垒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高级驾驶辅助系统行业发展分析---驱动因素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高级驾驶辅助系统行业发展分析---制约因素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高级驾驶辅助系统中国企业SWOT分析</w:t>
      </w:r>
      <w:r>
        <w:rPr>
          <w:rFonts w:hint="eastAsia"/>
        </w:rPr>
        <w:br/>
      </w:r>
      <w:r>
        <w:rPr>
          <w:rFonts w:hint="eastAsia"/>
        </w:rPr>
        <w:t>　　6.6 高级驾驶辅助系统行业发展分析---行业政策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高级驾驶辅助系统行业产业链简介</w:t>
      </w:r>
      <w:r>
        <w:rPr>
          <w:rFonts w:hint="eastAsia"/>
        </w:rPr>
        <w:br/>
      </w:r>
      <w:r>
        <w:rPr>
          <w:rFonts w:hint="eastAsia"/>
        </w:rPr>
        <w:t>　　7.2 高级驾驶辅助系统产业链分析-上游</w:t>
      </w:r>
      <w:r>
        <w:rPr>
          <w:rFonts w:hint="eastAsia"/>
        </w:rPr>
        <w:br/>
      </w:r>
      <w:r>
        <w:rPr>
          <w:rFonts w:hint="eastAsia"/>
        </w:rPr>
        <w:t>　　7.3 高级驾驶辅助系统产业链分析-中游</w:t>
      </w:r>
      <w:r>
        <w:rPr>
          <w:rFonts w:hint="eastAsia"/>
        </w:rPr>
        <w:br/>
      </w:r>
      <w:r>
        <w:rPr>
          <w:rFonts w:hint="eastAsia"/>
        </w:rPr>
        <w:t>　　7.4 高级驾驶辅助系统产业链分析-下游</w:t>
      </w:r>
      <w:r>
        <w:rPr>
          <w:rFonts w:hint="eastAsia"/>
        </w:rPr>
        <w:br/>
      </w:r>
      <w:r>
        <w:rPr>
          <w:rFonts w:hint="eastAsia"/>
        </w:rPr>
        <w:t>　　7.5 高级驾驶辅助系统行业采购模式</w:t>
      </w:r>
      <w:r>
        <w:rPr>
          <w:rFonts w:hint="eastAsia"/>
        </w:rPr>
        <w:br/>
      </w:r>
      <w:r>
        <w:rPr>
          <w:rFonts w:hint="eastAsia"/>
        </w:rPr>
        <w:t>　　7.6 高级驾驶辅助系统行业生产模式</w:t>
      </w:r>
      <w:r>
        <w:rPr>
          <w:rFonts w:hint="eastAsia"/>
        </w:rPr>
        <w:br/>
      </w:r>
      <w:r>
        <w:rPr>
          <w:rFonts w:hint="eastAsia"/>
        </w:rPr>
        <w:t>　　7.7 高级驾驶辅助系统行业销售模式及销售渠道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中国本土高级驾驶辅助系统产能、产量分析</w:t>
      </w:r>
      <w:r>
        <w:rPr>
          <w:rFonts w:hint="eastAsia"/>
        </w:rPr>
        <w:br/>
      </w:r>
      <w:r>
        <w:rPr>
          <w:rFonts w:hint="eastAsia"/>
        </w:rPr>
        <w:t>　　8.1 中国高级驾驶辅助系统供需现状及预测（2021-2032）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中国高级驾驶辅助系统产能、产量、产能利用率及发展趋势（2021-2032）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中国高级驾驶辅助系统产量、市场需求量及发展趋势（2021-2032）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中国高级驾驶辅助系统进出口分析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中国市场高级驾驶辅助系统主要进口来源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中国市场高级驾驶辅助系统主要出口目的地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不同产品类型高级驾驶辅助系统市场规模2021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不同应用高级驾驶辅助系统市场规模2021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中国市场主要厂商高级驾驶辅助系统收入（2021-2026）&amp;（万元）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中国市场主要厂商高级驾驶辅助系统收入份额（2021-2026）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2025年中国主要生产商高级驾驶辅助系统收入排名（万元）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中国市场主要厂商高级驾驶辅助系统价格（2021-2026）&amp;（元/套）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中国市场主要厂商高级驾驶辅助系统总部及产地分布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中国市场主要厂商成立时间及高级驾驶辅助系统商业化日期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中国市场主要厂商高级驾驶辅助系统产品类型及应用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2025年中国市场高级驾驶辅助系统主要厂商市场地位（第一梯队、第二梯队和第三梯队）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高级驾驶辅助系统市场投资、并购等现状分析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高级驾驶辅助系统生产基地、总部、竞争对手及市场地位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高级驾驶辅助系统产品规格、参数及市场应用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高级驾驶辅助系统销量（千套）、收入（万元）、价格（元/套）及毛利率（2021-2026）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中国市场不同产品类型高级驾驶辅助系统销量预测（2027-2032）&amp;（千套）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中国市场不同产品类型高级驾驶辅助系统销量市场份额预测（2027-2032）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中国市场不同产品类型高级驾驶辅助系统规模（2021-2026）&amp;（万元）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中国市场不同产品类型高级驾驶辅助系统规模市场份额（2021-2026）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中国市场不同产品类型高级驾驶辅助系统规模预测（2027-2032）&amp;（万元）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中国市场不同产品类型高级驾驶辅助系统规模市场份额预测（2027-2032）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中国市场不同应用高级驾驶辅助系统销量（2021-2026）&amp;（千套）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中国市场不同应用高级驾驶辅助系统销量市场份额（2021-2026）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中国市场不同应用高级驾驶辅助系统销量预测（2027-2032）&amp;（千套）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中国市场不同应用高级驾驶辅助系统销量市场份额预测（2027-2032）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中国市场不同应用高级驾驶辅助系统规模（2021-2026）&amp;（万元）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中国市场不同应用高级驾驶辅助系统规模市场份额（2021-2026）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中国市场不同应用高级驾驶辅助系统规模预测（2027-2032）&amp;（万元）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中国市场不同应用高级驾驶辅助系统规模市场份额预测（2027-2032）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高级驾驶辅助系统行业发展分析---发展趋势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高级驾驶辅助系统行业发展分析---厂商壁垒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高级驾驶辅助系统行业发展分析---驱动因素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高级驾驶辅助系统行业发展分析---制约因素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高级驾驶辅助系统行业相关重点政策一览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高级驾驶辅助系统行业供应链分析</w:t>
      </w:r>
      <w:r>
        <w:rPr>
          <w:rFonts w:hint="eastAsia"/>
        </w:rPr>
        <w:br/>
      </w:r>
      <w:r>
        <w:rPr>
          <w:rFonts w:hint="eastAsia"/>
        </w:rPr>
        <w:t>　　表 116： 高级驾驶辅助系统上游原料供应商</w:t>
      </w:r>
      <w:r>
        <w:rPr>
          <w:rFonts w:hint="eastAsia"/>
        </w:rPr>
        <w:br/>
      </w:r>
      <w:r>
        <w:rPr>
          <w:rFonts w:hint="eastAsia"/>
        </w:rPr>
        <w:t>　　表 117： 高级驾驶辅助系统行业主要下游客户</w:t>
      </w:r>
      <w:r>
        <w:rPr>
          <w:rFonts w:hint="eastAsia"/>
        </w:rPr>
        <w:br/>
      </w:r>
      <w:r>
        <w:rPr>
          <w:rFonts w:hint="eastAsia"/>
        </w:rPr>
        <w:t>　　表 118： 高级驾驶辅助系统典型经销商</w:t>
      </w:r>
      <w:r>
        <w:rPr>
          <w:rFonts w:hint="eastAsia"/>
        </w:rPr>
        <w:br/>
      </w:r>
      <w:r>
        <w:rPr>
          <w:rFonts w:hint="eastAsia"/>
        </w:rPr>
        <w:t>　　表 119： 中国高级驾驶辅助系统产量、销量、进口量及出口量（2021-2026）&amp;（千套）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中国高级驾驶辅助系统产量、销量、进口量及出口量预测（2027-2032）&amp;（千套）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中国市场高级驾驶辅助系统主要进口来源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中国市场高级驾驶辅助系统主要出口目的地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高级驾驶辅助系统产品图片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中国不同产品类型高级驾驶辅助系统市场规模市场份额2025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BSD盲点探测产品图片</w:t>
      </w:r>
      <w:r>
        <w:rPr>
          <w:rFonts w:hint="eastAsia"/>
        </w:rPr>
        <w:br/>
      </w:r>
      <w:r>
        <w:rPr>
          <w:rFonts w:hint="eastAsia"/>
        </w:rPr>
        <w:t>　　图 4： DSM驾驶员疲劳检测产品图片</w:t>
      </w:r>
      <w:r>
        <w:rPr>
          <w:rFonts w:hint="eastAsia"/>
        </w:rPr>
        <w:br/>
      </w:r>
      <w:r>
        <w:rPr>
          <w:rFonts w:hint="eastAsia"/>
        </w:rPr>
        <w:t>　　图 5： AEB自动紧急制动产品图片</w:t>
      </w:r>
      <w:r>
        <w:rPr>
          <w:rFonts w:hint="eastAsia"/>
        </w:rPr>
        <w:br/>
      </w:r>
      <w:r>
        <w:rPr>
          <w:rFonts w:hint="eastAsia"/>
        </w:rPr>
        <w:t>　　图 6： FCW前撞预警产品图片</w:t>
      </w:r>
      <w:r>
        <w:rPr>
          <w:rFonts w:hint="eastAsia"/>
        </w:rPr>
        <w:br/>
      </w:r>
      <w:r>
        <w:rPr>
          <w:rFonts w:hint="eastAsia"/>
        </w:rPr>
        <w:t>　　图 7： AP自动停车产品图片</w:t>
      </w:r>
      <w:r>
        <w:rPr>
          <w:rFonts w:hint="eastAsia"/>
        </w:rPr>
        <w:br/>
      </w:r>
      <w:r>
        <w:rPr>
          <w:rFonts w:hint="eastAsia"/>
        </w:rPr>
        <w:t>　　图 8： ACC自适应巡航产品图片</w:t>
      </w:r>
      <w:r>
        <w:rPr>
          <w:rFonts w:hint="eastAsia"/>
        </w:rPr>
        <w:br/>
      </w:r>
      <w:r>
        <w:rPr>
          <w:rFonts w:hint="eastAsia"/>
        </w:rPr>
        <w:t>　　图 9： LDW车道偏离预警产品图片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中国不同应用高级驾驶辅助系统市场份额2025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中国市场高级驾驶辅助系统市场规模，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中国市场高级驾驶辅助系统收入及增长率（2021-2032）&amp;（万元）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中国市场高级驾驶辅助系统销量及增长率（2021-2032）&amp;（千套）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2025年中国市场主要厂商高级驾驶辅助系统销量市场份额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2025年中国市场主要厂商高级驾驶辅助系统收入市场份额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2025年中国市场前五大厂商高级驾驶辅助系统市场份额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2025年中国市场高级驾驶辅助系统第一梯队、第二梯队和第三梯队厂商（品牌）及市场份额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中国市场不同产品类型高级驾驶辅助系统价格走势（2021-2032）&amp;（元/套）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中国市场不同应用高级驾驶辅助系统价格走势（2021-2032）&amp;（元/套）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高级驾驶辅助系统中国企业SWOT分析</w:t>
      </w:r>
      <w:r>
        <w:rPr>
          <w:rFonts w:hint="eastAsia"/>
        </w:rPr>
        <w:br/>
      </w:r>
      <w:r>
        <w:rPr>
          <w:rFonts w:hint="eastAsia"/>
        </w:rPr>
        <w:t>　　图 24： 高级驾驶辅助系统产业链</w:t>
      </w:r>
      <w:r>
        <w:rPr>
          <w:rFonts w:hint="eastAsia"/>
        </w:rPr>
        <w:br/>
      </w:r>
      <w:r>
        <w:rPr>
          <w:rFonts w:hint="eastAsia"/>
        </w:rPr>
        <w:t>　　图 25： 高级驾驶辅助系统行业采购模式分析</w:t>
      </w:r>
      <w:r>
        <w:rPr>
          <w:rFonts w:hint="eastAsia"/>
        </w:rPr>
        <w:br/>
      </w:r>
      <w:r>
        <w:rPr>
          <w:rFonts w:hint="eastAsia"/>
        </w:rPr>
        <w:t>　　图 26： 高级驾驶辅助系统行业生产模式分析</w:t>
      </w:r>
      <w:r>
        <w:rPr>
          <w:rFonts w:hint="eastAsia"/>
        </w:rPr>
        <w:br/>
      </w:r>
      <w:r>
        <w:rPr>
          <w:rFonts w:hint="eastAsia"/>
        </w:rPr>
        <w:t>　　图 27： 高级驾驶辅助系统行业销售模式分析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中国高级驾驶辅助系统产能、产量、产能利用率及发展趋势（2021-2032）&amp;（千套）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中国高级驾驶辅助系统产量、市场需求量及发展趋势（2021-2032）&amp;（千套）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5180b2f144d61" w:history="1">
        <w:r>
          <w:rPr>
            <w:rStyle w:val="Hyperlink"/>
          </w:rPr>
          <w:t>2026-2032年中国高级驾驶辅助系统行业研究与市场前景报告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5180b2f144d61" w:history="1">
        <w:r>
          <w:rPr>
            <w:rStyle w:val="Hyperlink"/>
          </w:rPr>
          <w:t>https://www.20087.com/2/07/GaoJiJiaShiFuZhuXiTongHangYeQianJingQuShi.html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驾驶辅助软件下载、高级辅助驾驶测试方法、自动驾驶级别l0-l5简介、高级辅助驾驶5个阶段、ADAS八大功能介绍、高级辅助驾驶测试方法包括哪些、车道偏离预警系统、高级自动辅助驾驶、汽车adas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c627bc0184832" w:history="1">
      <w:r>
        <w:rPr>
          <w:rStyle w:val="Hyperlink"/>
        </w:rPr>
        <w:t>2026-2032年中国高级驾驶辅助系统行业研究与市场前景报告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oJiJiaShiFuZhuXiTongHangYeQianJingQuShi.html" TargetMode="External" Id="R9715180b2f1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oJiJiaShiFuZhuXiTongHangYeQianJingQuShi.html" TargetMode="External" Id="R61dc627bc01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2025-12-01T01:37:20Z</dcterms:created>
  <dcterms:modified xsi:type="dcterms:W3CDTF">2025-12-01T02:37:20Z</dcterms:modified>
  <dc:subject>2026-2032年中国高级驾驶辅助系统行业研究与市场前景报告</dc:subject>
  <dc:title>2026-2032年中国高级驾驶辅助系统行业研究与市场前景报告</dc:title>
  <cp:keywords>2026-2032年中国高级驾驶辅助系统行业研究与市场前景报告</cp:keywords>
  <dc:description>2026-2032年中国高级驾驶辅助系统行业研究与市场前景报告</dc:description>
</cp:coreProperties>
</file>