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52521c0354d0f" w:history="1">
              <w:r>
                <w:rPr>
                  <w:rStyle w:val="Hyperlink"/>
                </w:rPr>
                <w:t>2025-2031年中国船舶管理发展现状分析与市场前景预测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52521c0354d0f" w:history="1">
              <w:r>
                <w:rPr>
                  <w:rStyle w:val="Hyperlink"/>
                </w:rPr>
                <w:t>2025-2031年中国船舶管理发展现状分析与市场前景预测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52521c0354d0f" w:history="1">
                <w:r>
                  <w:rPr>
                    <w:rStyle w:val="Hyperlink"/>
                  </w:rPr>
                  <w:t>https://www.20087.com/3/27/ChuanBoGuanLiDeXianZhuangYuQianJing.html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管理是对远洋、沿海及内河运输船舶进行全生命周期的运营、维护、安全与合规性管理，涵盖船员调度、航行计划、设备保养、燃油消耗、环保排放等多个方面。随着全球航运业数字化转型加快与IMO环保法规趋严，船舶管理在智能调度系统、远程监测平台与能耗优化算法等方面持续升级，部分企业已引入AI辅助决策与区块链数据共享机制，提高运营效率与透明度。然而，行业内仍面临国际海事规则复杂多变、技术人才短缺、老旧船舶改造难度大、安全管理执行不到位等问题，影响行业的整体运行质量与可持续发展水平。</w:t>
      </w:r>
      <w:r>
        <w:rPr>
          <w:rFonts w:hint="eastAsia"/>
        </w:rPr>
        <w:br/>
      </w:r>
      <w:r>
        <w:rPr>
          <w:rFonts w:hint="eastAsia"/>
        </w:rPr>
        <w:t>　　未来，船舶管理将朝着智能化、绿色化、一体化方向不断演进。随着物联网、大数据与边缘计算技术的深入应用，船舶管理系统将实现更全面的状态感知、故障预测与能效优化，构建“岸基-船载”协同管理新模式。同时，结合碳中和目标与清洁能源替代路径，船舶管理将加速推进LNG动力、氢燃料、风帆辅助等低碳技术的应用，并推动绿色金融工具支持老旧船舶淘汰更新。在政策引导下，国家将持续加强对航运企业的环保监管与数字化赋能，并鼓励建立区域性船舶管理中心与行业服务平台。此外，随着全球供应链重构与区域贸易协定深化，船舶管理将在多式联运体系与港口协同调度中发挥更强的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52521c0354d0f" w:history="1">
        <w:r>
          <w:rPr>
            <w:rStyle w:val="Hyperlink"/>
          </w:rPr>
          <w:t>2025-2031年中国船舶管理发展现状分析与市场前景预测</w:t>
        </w:r>
      </w:hyperlink>
      <w:r>
        <w:rPr>
          <w:rFonts w:hint="eastAsia"/>
        </w:rPr>
        <w:t>》采用定量与定性相结合的研究方法，系统分析了船舶管理行业的市场规模、需求动态及价格变化，并对船舶管理产业链各环节进行了全面梳理。报告详细解读了船舶管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船舶管理产业概述</w:t>
      </w:r>
      <w:r>
        <w:rPr>
          <w:rFonts w:hint="eastAsia"/>
        </w:rPr>
        <w:br/>
      </w:r>
      <w:r>
        <w:rPr>
          <w:rFonts w:hint="eastAsia"/>
        </w:rPr>
        <w:t>　　第一节 船舶管理定义与分类</w:t>
      </w:r>
      <w:r>
        <w:rPr>
          <w:rFonts w:hint="eastAsia"/>
        </w:rPr>
        <w:br/>
      </w:r>
      <w:r>
        <w:rPr>
          <w:rFonts w:hint="eastAsia"/>
        </w:rPr>
        <w:t>　　第二节 船舶管理产业链结构及关键环节剖析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船舶管理商业模式与盈利模式解析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船舶管理经济指标与行业评估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主要国家与地区船舶管理市场对比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2025-2031年全球船舶管理行业发展趋势与前景预测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国际船舶管理市场发展趋势及对我国启示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二、对我国船舶管理市场的借鉴意义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船舶管理市场的总体规模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一、2019-2024年船舶管理市场规模变化及趋势分析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二、2025年船舶管理行业市场规模特点</w:t>
      </w:r>
      <w:r>
        <w:rPr>
          <w:rFonts w:hint="eastAsia"/>
        </w:rPr>
        <w:br/>
      </w:r>
      <w:r>
        <w:rPr>
          <w:rFonts w:hint="eastAsia"/>
        </w:rPr>
        <w:t>　　第二节 船舶管理市场规模的构成</w:t>
      </w:r>
      <w:r>
        <w:rPr>
          <w:rFonts w:hint="eastAsia"/>
        </w:rPr>
        <w:br/>
      </w:r>
      <w:r>
        <w:rPr>
          <w:rFonts w:hint="eastAsia"/>
        </w:rPr>
        <w:t>　　　　一、船舶管理客户群体特征与偏好分析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二、不同类型船舶管理市场规模分布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三、各地区船舶管理市场规模差异与特点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船舶管理市场规模的预测与展望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一、未来几年船舶管理市场规模增长预测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船舶管理行业技术发展方向、趋势预测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2019-2024年船舶管理行业规模情况</w:t>
      </w:r>
      <w:r>
        <w:rPr>
          <w:rFonts w:hint="eastAsia"/>
        </w:rPr>
        <w:br/>
      </w:r>
      <w:r>
        <w:rPr>
          <w:rFonts w:hint="eastAsia"/>
        </w:rPr>
        <w:t>　　　　一、船舶管理行业企业数量规模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2019-2024年船舶管理行业财务能力分析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一、船舶管理行业盈利能力</w:t>
      </w:r>
      <w:r>
        <w:rPr>
          <w:rFonts w:hint="eastAsia"/>
        </w:rPr>
        <w:br/>
      </w:r>
      <w:r>
        <w:rPr>
          <w:rFonts w:hint="eastAsia"/>
        </w:rPr>
        <w:t>　　　　二、船舶管理行业偿债能力</w:t>
      </w:r>
      <w:r>
        <w:rPr>
          <w:rFonts w:hint="eastAsia"/>
        </w:rPr>
        <w:br/>
      </w:r>
      <w:r>
        <w:rPr>
          <w:rFonts w:hint="eastAsia"/>
        </w:rPr>
        <w:t>　　　　三、船舶管理行业营运能力</w:t>
      </w:r>
      <w:r>
        <w:rPr>
          <w:rFonts w:hint="eastAsia"/>
        </w:rPr>
        <w:br/>
      </w:r>
      <w:r>
        <w:rPr>
          <w:rFonts w:hint="eastAsia"/>
        </w:rPr>
        <w:t>　　　　四、船舶管理行业发展能力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船舶管理细分市场（一）市场调研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船舶管理细分市场（二）市场调研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2019-2024年中国船舶管理行业重点区域调研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一、重点地区（一）船舶管理市场规模与特点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二、重点地区（二）船舶管理市场规模及特点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三、重点地区（三）船舶管理市场规模及特点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四、重点地区（四）船舶管理市场规模及特点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不同区域船舶管理市场的对比与启示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二、船舶管理市场拓展策略与建议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船舶管理行业渠道分析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二、各类渠道对船舶管理行业的影响</w:t>
      </w:r>
      <w:r>
        <w:rPr>
          <w:rFonts w:hint="eastAsia"/>
        </w:rPr>
        <w:br/>
      </w:r>
      <w:r>
        <w:rPr>
          <w:rFonts w:hint="eastAsia"/>
        </w:rPr>
        <w:t>　　　　三、主要船舶管理企业渠道策略研究</w:t>
      </w:r>
      <w:r>
        <w:rPr>
          <w:rFonts w:hint="eastAsia"/>
        </w:rPr>
        <w:br/>
      </w:r>
      <w:r>
        <w:rPr>
          <w:rFonts w:hint="eastAsia"/>
        </w:rPr>
        <w:t>　　第二节 船舶管理行业客户分析与定位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船舶管理行业总体市场竞争状况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一、船舶管理行业竞争结构分析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三、船舶管理行业SWOT分析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船舶管理企业发展策略分析</w:t>
      </w:r>
      <w:r>
        <w:rPr>
          <w:rFonts w:hint="eastAsia"/>
        </w:rPr>
        <w:br/>
      </w:r>
      <w:r>
        <w:rPr>
          <w:rFonts w:hint="eastAsia"/>
        </w:rPr>
        <w:t>　　第一节 船舶管理市场与销售策略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船舶管理品牌战略思考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二、船舶管理行业主管部门、监管体制及相关政策法规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3、船舶管理行业的主要法律、法规和政策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4、2025年船舶管理行业法律法规和政策对行业的影响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二、船舶管理消费者需求分析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一、船舶管理技术的应用与创新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二、船舶管理行业发展的技术趋势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2025-2031年船舶管理市场发展前景分析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一、船舶管理市场发展潜力</w:t>
      </w:r>
      <w:r>
        <w:rPr>
          <w:rFonts w:hint="eastAsia"/>
        </w:rPr>
        <w:br/>
      </w:r>
      <w:r>
        <w:rPr>
          <w:rFonts w:hint="eastAsia"/>
        </w:rPr>
        <w:t>　　　　二、船舶管理市场前景分析</w:t>
      </w:r>
      <w:r>
        <w:rPr>
          <w:rFonts w:hint="eastAsia"/>
        </w:rPr>
        <w:br/>
      </w:r>
      <w:r>
        <w:rPr>
          <w:rFonts w:hint="eastAsia"/>
        </w:rPr>
        <w:t>　　　　三、船舶管理细分行业发展前景分析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2025-2031年船舶管理发展趋势预测</w:t>
      </w:r>
      <w:r>
        <w:rPr>
          <w:rFonts w:hint="eastAsia"/>
        </w:rPr>
        <w:br/>
      </w:r>
      <w:r>
        <w:rPr>
          <w:rFonts w:hint="eastAsia"/>
        </w:rPr>
        <w:t>　　　　一、船舶管理发展趋势预测</w:t>
      </w:r>
      <w:r>
        <w:rPr>
          <w:rFonts w:hint="eastAsia"/>
        </w:rPr>
        <w:br/>
      </w:r>
      <w:r>
        <w:rPr>
          <w:rFonts w:hint="eastAsia"/>
        </w:rPr>
        <w:t>　　　　二、船舶管理市场规模预测</w:t>
      </w:r>
      <w:r>
        <w:rPr>
          <w:rFonts w:hint="eastAsia"/>
        </w:rPr>
        <w:br/>
      </w:r>
      <w:r>
        <w:rPr>
          <w:rFonts w:hint="eastAsia"/>
        </w:rPr>
        <w:t>　　　　三、船舶管理细分市场发展趋势预测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未来船舶管理行业挑战与机遇探讨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一、船舶管理行业挑战</w:t>
      </w:r>
      <w:r>
        <w:rPr>
          <w:rFonts w:hint="eastAsia"/>
        </w:rPr>
        <w:br/>
      </w:r>
      <w:r>
        <w:rPr>
          <w:rFonts w:hint="eastAsia"/>
        </w:rPr>
        <w:t>　　　　二、船舶管理行业机遇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对船舶管理行业发展的建议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对船舶管理企业和投资者的建议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船舶管理介绍</w:t>
      </w:r>
      <w:r>
        <w:rPr>
          <w:rFonts w:hint="eastAsia"/>
        </w:rPr>
        <w:br/>
      </w:r>
      <w:r>
        <w:rPr>
          <w:rFonts w:hint="eastAsia"/>
        </w:rPr>
        <w:t>　　图表 船舶管理图片</w:t>
      </w:r>
      <w:r>
        <w:rPr>
          <w:rFonts w:hint="eastAsia"/>
        </w:rPr>
        <w:br/>
      </w:r>
      <w:r>
        <w:rPr>
          <w:rFonts w:hint="eastAsia"/>
        </w:rPr>
        <w:t>　　图表 船舶管理产业链分析</w:t>
      </w:r>
      <w:r>
        <w:rPr>
          <w:rFonts w:hint="eastAsia"/>
        </w:rPr>
        <w:br/>
      </w:r>
      <w:r>
        <w:rPr>
          <w:rFonts w:hint="eastAsia"/>
        </w:rPr>
        <w:t>　　图表 船舶管理主要特点</w:t>
      </w:r>
      <w:r>
        <w:rPr>
          <w:rFonts w:hint="eastAsia"/>
        </w:rPr>
        <w:br/>
      </w:r>
      <w:r>
        <w:rPr>
          <w:rFonts w:hint="eastAsia"/>
        </w:rPr>
        <w:t>　　图表 船舶管理政策分析</w:t>
      </w:r>
      <w:r>
        <w:rPr>
          <w:rFonts w:hint="eastAsia"/>
        </w:rPr>
        <w:br/>
      </w:r>
      <w:r>
        <w:rPr>
          <w:rFonts w:hint="eastAsia"/>
        </w:rPr>
        <w:t>　　图表 船舶管理标准 技术</w:t>
      </w:r>
      <w:r>
        <w:rPr>
          <w:rFonts w:hint="eastAsia"/>
        </w:rPr>
        <w:br/>
      </w:r>
      <w:r>
        <w:rPr>
          <w:rFonts w:hint="eastAsia"/>
        </w:rPr>
        <w:t>　　图表 船舶管理最新消息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2019-2024年中国船舶管理行业销售收入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船舶管理价格走势</w:t>
      </w:r>
      <w:r>
        <w:rPr>
          <w:rFonts w:hint="eastAsia"/>
        </w:rPr>
        <w:br/>
      </w:r>
      <w:r>
        <w:rPr>
          <w:rFonts w:hint="eastAsia"/>
        </w:rPr>
        <w:t>　　图表 2024年船舶管理成本和利润分析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2024年中国船舶管理行业竞争力分析</w:t>
      </w:r>
      <w:r>
        <w:rPr>
          <w:rFonts w:hint="eastAsia"/>
        </w:rPr>
        <w:br/>
      </w:r>
      <w:r>
        <w:rPr>
          <w:rFonts w:hint="eastAsia"/>
        </w:rPr>
        <w:t>　　图表 船舶管理优势</w:t>
      </w:r>
      <w:r>
        <w:rPr>
          <w:rFonts w:hint="eastAsia"/>
        </w:rPr>
        <w:br/>
      </w:r>
      <w:r>
        <w:rPr>
          <w:rFonts w:hint="eastAsia"/>
        </w:rPr>
        <w:t>　　图表 船舶管理劣势</w:t>
      </w:r>
      <w:r>
        <w:rPr>
          <w:rFonts w:hint="eastAsia"/>
        </w:rPr>
        <w:br/>
      </w:r>
      <w:r>
        <w:rPr>
          <w:rFonts w:hint="eastAsia"/>
        </w:rPr>
        <w:t>　　图表 船舶管理机会</w:t>
      </w:r>
      <w:r>
        <w:rPr>
          <w:rFonts w:hint="eastAsia"/>
        </w:rPr>
        <w:br/>
      </w:r>
      <w:r>
        <w:rPr>
          <w:rFonts w:hint="eastAsia"/>
        </w:rPr>
        <w:t>　　图表 船舶管理威胁</w:t>
      </w:r>
      <w:r>
        <w:rPr>
          <w:rFonts w:hint="eastAsia"/>
        </w:rPr>
        <w:br/>
      </w:r>
      <w:r>
        <w:rPr>
          <w:rFonts w:hint="eastAsia"/>
        </w:rPr>
        <w:t>　　图表 2019-2024年中国船舶管理行业盈利能力分析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船舶管理品牌分析</w:t>
      </w:r>
      <w:r>
        <w:rPr>
          <w:rFonts w:hint="eastAsia"/>
        </w:rPr>
        <w:br/>
      </w:r>
      <w:r>
        <w:rPr>
          <w:rFonts w:hint="eastAsia"/>
        </w:rPr>
        <w:t>　　图表 船舶管理企业（一）概述</w:t>
      </w:r>
      <w:r>
        <w:rPr>
          <w:rFonts w:hint="eastAsia"/>
        </w:rPr>
        <w:br/>
      </w:r>
      <w:r>
        <w:rPr>
          <w:rFonts w:hint="eastAsia"/>
        </w:rPr>
        <w:t>　　图表 企业船舶管理业务分析</w:t>
      </w:r>
      <w:r>
        <w:rPr>
          <w:rFonts w:hint="eastAsia"/>
        </w:rPr>
        <w:br/>
      </w:r>
      <w:r>
        <w:rPr>
          <w:rFonts w:hint="eastAsia"/>
        </w:rPr>
        <w:t>　　图表 船舶管理企业（一）经营情况分析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船舶管理企业（二）简介</w:t>
      </w:r>
      <w:r>
        <w:rPr>
          <w:rFonts w:hint="eastAsia"/>
        </w:rPr>
        <w:br/>
      </w:r>
      <w:r>
        <w:rPr>
          <w:rFonts w:hint="eastAsia"/>
        </w:rPr>
        <w:t>　　图表 企业船舶管理业务</w:t>
      </w:r>
      <w:r>
        <w:rPr>
          <w:rFonts w:hint="eastAsia"/>
        </w:rPr>
        <w:br/>
      </w:r>
      <w:r>
        <w:rPr>
          <w:rFonts w:hint="eastAsia"/>
        </w:rPr>
        <w:t>　　图表 船舶管理企业（二）经营情况分析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船舶管理企业（三）概况</w:t>
      </w:r>
      <w:r>
        <w:rPr>
          <w:rFonts w:hint="eastAsia"/>
        </w:rPr>
        <w:br/>
      </w:r>
      <w:r>
        <w:rPr>
          <w:rFonts w:hint="eastAsia"/>
        </w:rPr>
        <w:t>　　图表 企业船舶管理业务情况</w:t>
      </w:r>
      <w:r>
        <w:rPr>
          <w:rFonts w:hint="eastAsia"/>
        </w:rPr>
        <w:br/>
      </w:r>
      <w:r>
        <w:rPr>
          <w:rFonts w:hint="eastAsia"/>
        </w:rPr>
        <w:t>　　图表 船舶管理企业（三）经营情况分析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船舶管理企业（三）成长能力情况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船舶管理发展有利因素分析</w:t>
      </w:r>
      <w:r>
        <w:rPr>
          <w:rFonts w:hint="eastAsia"/>
        </w:rPr>
        <w:br/>
      </w:r>
      <w:r>
        <w:rPr>
          <w:rFonts w:hint="eastAsia"/>
        </w:rPr>
        <w:t>　　图表 船舶管理发展不利因素分析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进入船舶管理行业壁垒</w:t>
      </w:r>
      <w:r>
        <w:rPr>
          <w:rFonts w:hint="eastAsia"/>
        </w:rPr>
        <w:br/>
      </w:r>
      <w:r>
        <w:rPr>
          <w:rFonts w:hint="eastAsia"/>
        </w:rPr>
        <w:t>　　图表 2025-2031年中国船舶管理行业市场容量预测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2025-2031年中国船舶管理行业风险研究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2025-2031年中国船舶管理行业发展趋势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52521c0354d0f" w:history="1">
        <w:r>
          <w:rPr>
            <w:rStyle w:val="Hyperlink"/>
          </w:rPr>
          <w:t>2025-2031年中国船舶管理发展现状分析与市场前景预测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52521c0354d0f" w:history="1">
        <w:r>
          <w:rPr>
            <w:rStyle w:val="Hyperlink"/>
          </w:rPr>
          <w:t>https://www.20087.com/3/27/ChuanBoGuanLiDeXianZhuangYuQianJing.html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热点：船舶管理系统、船舶管理系统、船舶管理教材电子版、船舶管理公司、智能船舶的现状与发展、船舶管理员到底做什么、船舶定位、船舶管理讲义pdf、船舶管理体系是什么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42ba6a8374e55" w:history="1">
      <w:r>
        <w:rPr>
          <w:rStyle w:val="Hyperlink"/>
        </w:rPr>
        <w:t>2025-2031年中国船舶管理发展现状分析与市场前景预测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huanBoGuanLiDeXianZhuangYuQianJing.html" TargetMode="External" Id="Rcfd52521c035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huanBoGuanLiDeXianZhuangYuQianJing.html" TargetMode="External" Id="Rb2d42ba6a837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2025-06-26T08:39:55Z</dcterms:created>
  <dcterms:modified xsi:type="dcterms:W3CDTF">2025-06-26T09:39:55Z</dcterms:modified>
  <dc:subject>2025-2031年中国船舶管理发展现状分析与市场前景预测</dc:subject>
  <dc:title>2025-2031年中国船舶管理发展现状分析与市场前景预测</dc:title>
  <cp:keywords>2025-2031年中国船舶管理发展现状分析与市场前景预测</cp:keywords>
  <dc:description>2025-2031年中国船舶管理发展现状分析与市场前景预测</dc:description>
</cp:coreProperties>
</file>