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dfb52bf14e7f" w:history="1">
              <w:r>
                <w:rPr>
                  <w:rStyle w:val="Hyperlink"/>
                </w:rPr>
                <w:t>2023-2029年中国仓储租赁行业深度调研与发展趋势预测报告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dfb52bf14e7f" w:history="1">
              <w:r>
                <w:rPr>
                  <w:rStyle w:val="Hyperlink"/>
                </w:rPr>
                <w:t>2023-2029年中国仓储租赁行业深度调研与发展趋势预测报告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dfb52bf14e7f" w:history="1">
                <w:r>
                  <w:rPr>
                    <w:rStyle w:val="Hyperlink"/>
                  </w:rPr>
                  <w:t>https://www.20087.com/3/07/CangChuZuLinWeiLaiFaZhanQuShi.html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是物流行业中的一项重要服务，为企业提供货物存储和管理的空间。随着电子商务的迅猛发展，仓储租赁市场迎来了快速增长期。目前，仓储租赁不仅在面积上有所扩大，还在功能上进行了多样化拓展，如提供冷链物流、分拣打包等增值服务。此外，通过引入WMS（仓库管理系统）等信息化工具，仓储租赁服务的效率和准确性得到了显著提升，满足了客户对高效供应链管理的需求。</w:t>
      </w:r>
      <w:r>
        <w:rPr>
          <w:rFonts w:hint="eastAsia"/>
        </w:rPr>
        <w:br/>
      </w:r>
      <w:r>
        <w:rPr>
          <w:rFonts w:hint="eastAsia"/>
        </w:rPr>
        <w:t>　　未来，仓储租赁的发展将更加注重智能化与灵活性。通过集成物联网技术和大数据分析，未来的仓储租赁将能够实现库存的实时监控和动态调配，提高资源利用率。同时，随着机器人自动化技术的应用，无人仓库将成为行业发展的趋势，降低人力成本，提高作业效率。此外，考虑到市场需求的多样性，提供更加灵活的租赁模式，如按需租赁、短期租赁等，将是仓储租赁服务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dfb52bf14e7f" w:history="1">
        <w:r>
          <w:rPr>
            <w:rStyle w:val="Hyperlink"/>
          </w:rPr>
          <w:t>2023-2029年中国仓储租赁行业深度调研与发展趋势预测报告</w:t>
        </w:r>
      </w:hyperlink>
      <w:r>
        <w:rPr>
          <w:rFonts w:hint="eastAsia"/>
        </w:rPr>
        <w:t>》基于国家统计局及仓储租赁行业协会的权威数据，全面调研了仓储租赁行业的市场规模、市场需求、产业链结构及价格变动，并对仓储租赁细分市场进行了深入分析。报告详细剖析了仓储租赁市场竞争格局，重点关注品牌影响力及重点企业的运营表现，同时科学预测了仓储租赁市场前景与发展趋势，识别了行业潜在的风险与机遇。通过专业、科学的研究方法，报告为仓储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2022-2023年中国仓储租赁行业运行环境分析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一、仓储租赁行业监管体制</w:t>
      </w:r>
      <w:r>
        <w:rPr>
          <w:rFonts w:hint="eastAsia"/>
        </w:rPr>
        <w:br/>
      </w:r>
      <w:r>
        <w:rPr>
          <w:rFonts w:hint="eastAsia"/>
        </w:rPr>
        <w:t>　　　　二、仓储租赁行业主要法规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三、主要仓储租赁产业政策</w:t>
      </w:r>
      <w:r>
        <w:rPr>
          <w:rFonts w:hint="eastAsia"/>
        </w:rPr>
        <w:br/>
      </w:r>
      <w:r>
        <w:rPr>
          <w:rFonts w:hint="eastAsia"/>
        </w:rPr>
        <w:t>　　第三节 中国仓储租赁产业社会环境分析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国外主要国家仓储租赁市场现状</w:t>
      </w:r>
      <w:r>
        <w:rPr>
          <w:rFonts w:hint="eastAsia"/>
        </w:rPr>
        <w:br/>
      </w:r>
      <w:r>
        <w:rPr>
          <w:rFonts w:hint="eastAsia"/>
        </w:rPr>
        <w:t>　　第三节 国外仓储租赁行业发展趋势预测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仓储租赁企业发展策略分析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仓储租赁市场策略分析</w:t>
      </w:r>
      <w:r>
        <w:rPr>
          <w:rFonts w:hint="eastAsia"/>
        </w:rPr>
        <w:br/>
      </w:r>
      <w:r>
        <w:rPr>
          <w:rFonts w:hint="eastAsia"/>
        </w:rPr>
        <w:t>　　　　一、仓储租赁价格策略分析</w:t>
      </w:r>
      <w:r>
        <w:rPr>
          <w:rFonts w:hint="eastAsia"/>
        </w:rPr>
        <w:br/>
      </w:r>
      <w:r>
        <w:rPr>
          <w:rFonts w:hint="eastAsia"/>
        </w:rPr>
        <w:t>　　　　二、仓储租赁渠道策略分析</w:t>
      </w:r>
      <w:r>
        <w:rPr>
          <w:rFonts w:hint="eastAsia"/>
        </w:rPr>
        <w:br/>
      </w:r>
      <w:r>
        <w:rPr>
          <w:rFonts w:hint="eastAsia"/>
        </w:rPr>
        <w:t>　　第二节 仓储租赁销售策略分析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2023-2029年中国仓储租赁行业投资潜力及发展趋势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2023-2029年仓储租赁行业投资潜力分析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中:智:林－2023-2029年中国仓储租赁行业发展趋势分析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一、仓储租赁行业规模发展趋势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二、未来仓储租赁产业创新的发展趋势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三、“十四五”期间我国仓储租赁行业发展剖析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dfb52bf14e7f" w:history="1">
        <w:r>
          <w:rPr>
            <w:rStyle w:val="Hyperlink"/>
          </w:rPr>
          <w:t>2023-2029年中国仓储租赁行业深度调研与发展趋势预测报告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dfb52bf14e7f" w:history="1">
        <w:r>
          <w:rPr>
            <w:rStyle w:val="Hyperlink"/>
          </w:rPr>
          <w:t>https://www.20087.com/3/07/CangChuZuLinWeiLaiFaZhanQuShi.html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仓库出租信息、仓储租赁税率、北京存放东西的仓库、仓储租赁费税率是多少、个人仓储公司仓库出租、仓储租赁费用计入什么科目、附近有仓库出租100平米、仓储租赁合同印花税率、临时仓库哪里可以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80be6df1649c2" w:history="1">
      <w:r>
        <w:rPr>
          <w:rStyle w:val="Hyperlink"/>
        </w:rPr>
        <w:t>2023-2029年中国仓储租赁行业深度调研与发展趋势预测报告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angChuZuLinWeiLaiFaZhanQuShi.html" TargetMode="External" Id="Rf1f4dfb52bf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angChuZuLinWeiLaiFaZhanQuShi.html" TargetMode="External" Id="Rc6980be6df1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2022-12-26T06:06:00Z</dcterms:created>
  <dcterms:modified xsi:type="dcterms:W3CDTF">2022-12-26T07:06:00Z</dcterms:modified>
  <dc:subject>2023-2029年中国仓储租赁行业深度调研与发展趋势预测报告</dc:subject>
  <dc:title>2023-2029年中国仓储租赁行业深度调研与发展趋势预测报告</dc:title>
  <cp:keywords>2023-2029年中国仓储租赁行业深度调研与发展趋势预测报告</cp:keywords>
  <dc:description>2023-2029年中国仓储租赁行业深度调研与发展趋势预测报告</dc:description>
</cp:coreProperties>
</file>