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7a00bacc4e91" w:history="1">
              <w:r>
                <w:rPr>
                  <w:rStyle w:val="Hyperlink"/>
                </w:rPr>
                <w:t>2025-2031年中国汽车散热器市场现状与前景趋势报告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7a00bacc4e91" w:history="1">
              <w:r>
                <w:rPr>
                  <w:rStyle w:val="Hyperlink"/>
                </w:rPr>
                <w:t>2025-2031年中国汽车散热器市场现状与前景趋势报告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7a00bacc4e91" w:history="1">
                <w:r>
                  <w:rPr>
                    <w:rStyle w:val="Hyperlink"/>
                  </w:rPr>
                  <w:t>https://www.20087.com/3/87/QiCheSanReQiDeXianZhuangYuFaZhanQianJing.html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作为汽车冷却系统的关键部件，负责调节发动机温度，确保车辆正常运行。随着汽车工业的快速发展，散热器的设计和材料也在不断进化，以适应更高的热效率和更小的空间占用。铝制散热器因其轻量化和散热性能优异，逐渐取代了传统的铜制散热器。同时，电动车和混合动力车的兴起，对散热器提出了新的要求，如更高的热交换效率和适应不同的冷却介质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冷却和智能化管理。随着发动机性能的提升和电动车电池技术的发展，散热器需要采用更先进的材料和设计，如微通道散热器和相变材料，以提高散热效率。同时，智能控制系统将根据车辆运行状态实时调整散热策略，优化能源利用，延长散热器寿命。此外，环保法规的趋严将推动散热器向低排放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7a00bacc4e91" w:history="1">
        <w:r>
          <w:rPr>
            <w:rStyle w:val="Hyperlink"/>
          </w:rPr>
          <w:t>2025-2031年中国汽车散热器市场现状与前景趋势报告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汽车散热器行业的市场规模、需求变化、产业链动态及区域发展格局。报告重点解读了汽车散热器行业竞争态势与重点企业的市场表现，并通过科学研判行业趋势与前景，揭示了汽车散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二、全球汽车散热器市场结构</w:t>
      </w:r>
      <w:r>
        <w:rPr>
          <w:rFonts w:hint="eastAsia"/>
        </w:rPr>
        <w:br/>
      </w:r>
      <w:r>
        <w:rPr>
          <w:rFonts w:hint="eastAsia"/>
        </w:rPr>
        <w:t>　　　　三、全球汽车散热器行业竞争格局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2024-2025年中国汽车散热器市场现状</w:t>
      </w:r>
      <w:r>
        <w:rPr>
          <w:rFonts w:hint="eastAsia"/>
        </w:rPr>
        <w:br/>
      </w:r>
      <w:r>
        <w:rPr>
          <w:rFonts w:hint="eastAsia"/>
        </w:rPr>
        <w:t>　　第二节 中国汽车散热器行业产量情况分析及预测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、2019-2024年中国汽车散热器产量统计分析</w:t>
      </w:r>
      <w:r>
        <w:rPr>
          <w:rFonts w:hint="eastAsia"/>
        </w:rPr>
        <w:br/>
      </w:r>
      <w:r>
        <w:rPr>
          <w:rFonts w:hint="eastAsia"/>
        </w:rPr>
        <w:t>　　　　三、汽车散热器生产区域分布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二、2019-2024年中国汽车散热器市场需求统计</w:t>
      </w:r>
      <w:r>
        <w:rPr>
          <w:rFonts w:hint="eastAsia"/>
        </w:rPr>
        <w:br/>
      </w:r>
      <w:r>
        <w:rPr>
          <w:rFonts w:hint="eastAsia"/>
        </w:rPr>
        <w:t>　　　　三、汽车散热器市场饱和度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一、汽车散热器企业营销策略</w:t>
      </w:r>
      <w:r>
        <w:rPr>
          <w:rFonts w:hint="eastAsia"/>
        </w:rPr>
        <w:br/>
      </w:r>
      <w:r>
        <w:rPr>
          <w:rFonts w:hint="eastAsia"/>
        </w:rPr>
        <w:t>　　　　二、汽车散热器企业经验借鉴</w:t>
      </w:r>
      <w:r>
        <w:rPr>
          <w:rFonts w:hint="eastAsia"/>
        </w:rPr>
        <w:br/>
      </w:r>
      <w:r>
        <w:rPr>
          <w:rFonts w:hint="eastAsia"/>
        </w:rPr>
        <w:t>　　第三节 汽车散热器企业营销模式演化与创新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一、汽车散热器品牌的重要性</w:t>
      </w:r>
      <w:r>
        <w:rPr>
          <w:rFonts w:hint="eastAsia"/>
        </w:rPr>
        <w:br/>
      </w:r>
      <w:r>
        <w:rPr>
          <w:rFonts w:hint="eastAsia"/>
        </w:rPr>
        <w:t>　　　　二、汽车散热器实施品牌战略的意义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汽车散热器经营策略分析</w:t>
      </w:r>
      <w:r>
        <w:rPr>
          <w:rFonts w:hint="eastAsia"/>
        </w:rPr>
        <w:br/>
      </w:r>
      <w:r>
        <w:rPr>
          <w:rFonts w:hint="eastAsia"/>
        </w:rPr>
        <w:t>　　　　一、汽车散热器市场细分策略</w:t>
      </w:r>
      <w:r>
        <w:rPr>
          <w:rFonts w:hint="eastAsia"/>
        </w:rPr>
        <w:br/>
      </w:r>
      <w:r>
        <w:rPr>
          <w:rFonts w:hint="eastAsia"/>
        </w:rPr>
        <w:t>　　　　二、汽车散热器市场创新策略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中智林:－汽车散热器行业投资战略研究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汽车散热器行业历程</w:t>
      </w:r>
      <w:r>
        <w:rPr>
          <w:rFonts w:hint="eastAsia"/>
        </w:rPr>
        <w:br/>
      </w:r>
      <w:r>
        <w:rPr>
          <w:rFonts w:hint="eastAsia"/>
        </w:rPr>
        <w:t>　　图表 汽车散热器行业生命周期</w:t>
      </w:r>
      <w:r>
        <w:rPr>
          <w:rFonts w:hint="eastAsia"/>
        </w:rPr>
        <w:br/>
      </w:r>
      <w:r>
        <w:rPr>
          <w:rFonts w:hint="eastAsia"/>
        </w:rPr>
        <w:t>　　图表 汽车散热器行业产业链分析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7a00bacc4e91" w:history="1">
        <w:r>
          <w:rPr>
            <w:rStyle w:val="Hyperlink"/>
          </w:rPr>
          <w:t>2025-2031年中国汽车散热器市场现状与前景趋势报告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7a00bacc4e91" w:history="1">
        <w:r>
          <w:rPr>
            <w:rStyle w:val="Hyperlink"/>
          </w:rPr>
          <w:t>https://www.20087.com/3/87/QiCheSanReQiDeXianZhuangYuFaZhanQianJing.html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d80c9465a4273" w:history="1">
      <w:r>
        <w:rPr>
          <w:rStyle w:val="Hyperlink"/>
        </w:rPr>
        <w:t>2025-2031年中国汽车散热器市场现状与前景趋势报告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CheSanReQiDeXianZhuangYuFaZhanQianJing.html" TargetMode="External" Id="R30cd7a00bac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CheSanReQiDeXianZhuangYuFaZhanQianJing.html" TargetMode="External" Id="Rf48d80c9465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2024-10-21T01:34:00Z</dcterms:created>
  <dcterms:modified xsi:type="dcterms:W3CDTF">2024-10-21T02:34:00Z</dcterms:modified>
  <dc:subject>2025-2031年中国汽车散热器市场现状与前景趋势报告</dc:subject>
  <dc:title>2025-2031年中国汽车散热器市场现状与前景趋势报告</dc:title>
  <cp:keywords>2025-2031年中国汽车散热器市场现状与前景趋势报告</cp:keywords>
  <dc:description>2025-2031年中国汽车散热器市场现状与前景趋势报告</dc:description>
</cp:coreProperties>
</file>