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780612ed04f80" w:history="1">
              <w:r>
                <w:rPr>
                  <w:rStyle w:val="Hyperlink"/>
                </w:rPr>
                <w:t>2025-2031年中国飞机舷窗行业发展研究与前景趋势分析报告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780612ed04f80" w:history="1">
              <w:r>
                <w:rPr>
                  <w:rStyle w:val="Hyperlink"/>
                </w:rPr>
                <w:t>2025-2031年中国飞机舷窗行业发展研究与前景趋势分析报告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780612ed04f80" w:history="1">
                <w:r>
                  <w:rPr>
                    <w:rStyle w:val="Hyperlink"/>
                  </w:rPr>
                  <w:t>https://www.20087.com/5/77/FeiJiXianChuangFaZhanQianJing.html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舷窗作为商用客机机身结构的关键部件，承担着舱内乘客视野通透性与座舱压力维持的双重功能。目前，飞机舷窗主流设计采用多层丙烯酸或聚碳酸酯复合材料结构，外层承受气动载荷，中层与内层则负责维持舱压密封与抗冲击性能。舷窗边缘通过精密金属框架与机身蒙皮连接，结构设计需兼顾轻量化与高强度，同时满足疲劳寿命与裂纹扩展控制要求。制造过程涉及材料成型、光学抛光、粘接密封与无损检测等多个环节，工艺标准极为严格，确保在高空低压、低温及频繁起降循环下的长期可靠性。现代客机舷窗还集成防雾加热层与遮光系统，提升乘客舒适性与使用便利性。行业遵循适航认证体系，每项设计变更均需经过充分验证与审批。</w:t>
      </w:r>
      <w:r>
        <w:rPr>
          <w:rFonts w:hint="eastAsia"/>
        </w:rPr>
        <w:br/>
      </w:r>
      <w:r>
        <w:rPr>
          <w:rFonts w:hint="eastAsia"/>
        </w:rPr>
        <w:t>　　未来，飞机舷窗将向材料创新、功能集成与智能化交互方向深化发展。未来研发将探索新型透明复合材料，如纳米增强树脂或陶瓷-聚合物混合体系，以进一步提升抗冲击性、抗紫外线老化能力与光学稳定性。结构设计可能采用整体成型技术，减少接缝与应力集中点，增强耐久性。功能集成方面，舷窗有望融合电致变色技术，实现透光度的无级调节，替代传统遮阳板，提升舱内光环境控制能力。部分概念设计已尝试嵌入微型传感器，监测窗体应力、温度与微裂纹状态，支持预测性维护。在用户体验层面，透明显示技术可能实现信息叠加功能，如飞行高度、航线图或外部景观解说，增强乘客沉浸感。可持续性设计推动可回收材料应用与制造能耗降低。飞机舷窗将从被动结构件演变为具备感知、调节与交互能力的智能界面，服务于未来智慧客舱的整体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780612ed04f80" w:history="1">
        <w:r>
          <w:rPr>
            <w:rStyle w:val="Hyperlink"/>
          </w:rPr>
          <w:t>2025-2031年中国飞机舷窗行业发展研究与前景趋势分析报告</w:t>
        </w:r>
      </w:hyperlink>
      <w:r>
        <w:rPr>
          <w:rFonts w:hint="eastAsia"/>
        </w:rPr>
        <w:t>》基于多年飞机舷窗行业研究积累，结合飞机舷窗行业市场现状，通过资深研究团队对飞机舷窗市场资讯的系统整理与分析，依托权威数据资源及长期市场监测数据库，对飞机舷窗行业进行了全面调研。报告详细分析了飞机舷窗市场规模、市场前景、技术现状及未来发展方向，重点评估了飞机舷窗行业内企业的竞争格局及经营表现，并通过SWOT分析揭示了飞机舷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9780612ed04f80" w:history="1">
        <w:r>
          <w:rPr>
            <w:rStyle w:val="Hyperlink"/>
          </w:rPr>
          <w:t>2025-2031年中国飞机舷窗行业发展研究与前景趋势分析报告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》为投资者提供了准确的市场现状分析及前景预判，帮助挖掘行业投资价值，并提出投资策略与营销策略建议，是把握飞机舷窗行业动态、优化决策的重要工具。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飞机舷窗行业概述</w:t>
      </w:r>
      <w:r>
        <w:rPr>
          <w:rFonts w:hint="eastAsia"/>
        </w:rPr>
        <w:br/>
      </w:r>
      <w:r>
        <w:rPr>
          <w:rFonts w:hint="eastAsia"/>
        </w:rPr>
        <w:t>　　第一节 飞机舷窗定义与分类</w:t>
      </w:r>
      <w:r>
        <w:rPr>
          <w:rFonts w:hint="eastAsia"/>
        </w:rPr>
        <w:br/>
      </w:r>
      <w:r>
        <w:rPr>
          <w:rFonts w:hint="eastAsia"/>
        </w:rPr>
        <w:t>　　第二节 飞机舷窗应用领域</w:t>
      </w:r>
      <w:r>
        <w:rPr>
          <w:rFonts w:hint="eastAsia"/>
        </w:rPr>
        <w:br/>
      </w:r>
      <w:r>
        <w:rPr>
          <w:rFonts w:hint="eastAsia"/>
        </w:rPr>
        <w:t>　　第三节 飞机舷窗行业经济指标分析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一、飞机舷窗行业赢利性评估</w:t>
      </w:r>
      <w:r>
        <w:rPr>
          <w:rFonts w:hint="eastAsia"/>
        </w:rPr>
        <w:br/>
      </w:r>
      <w:r>
        <w:rPr>
          <w:rFonts w:hint="eastAsia"/>
        </w:rPr>
        <w:t>　　　　二、飞机舷窗行业成长速度分析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三、飞机舷窗附加值提升空间探讨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四、飞机舷窗行业进入壁垒分析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五、飞机舷窗行业风险性评估</w:t>
      </w:r>
      <w:r>
        <w:rPr>
          <w:rFonts w:hint="eastAsia"/>
        </w:rPr>
        <w:br/>
      </w:r>
      <w:r>
        <w:rPr>
          <w:rFonts w:hint="eastAsia"/>
        </w:rPr>
        <w:t>　　　　六、飞机舷窗行业周期性分析</w:t>
      </w:r>
      <w:r>
        <w:rPr>
          <w:rFonts w:hint="eastAsia"/>
        </w:rPr>
        <w:br/>
      </w:r>
      <w:r>
        <w:rPr>
          <w:rFonts w:hint="eastAsia"/>
        </w:rPr>
        <w:t>　　　　七、飞机舷窗行业竞争程度指标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八、飞机舷窗行业成熟度综合分析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飞机舷窗产业链及经营模式分析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三、飞机舷窗销售模式与渠道策略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全球飞机舷窗市场发展分析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2024-2025年全球飞机舷窗行业发展分析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一、全球飞机舷窗行业市场规模与趋势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二、全球飞机舷窗行业发展特点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三、全球飞机舷窗行业竞争格局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主要国家与地区飞机舷窗市场分析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2025-2031年全球飞机舷窗行业发展趋势与前景预测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一、飞机舷窗行业发展趋势</w:t>
      </w:r>
      <w:r>
        <w:rPr>
          <w:rFonts w:hint="eastAsia"/>
        </w:rPr>
        <w:br/>
      </w:r>
      <w:r>
        <w:rPr>
          <w:rFonts w:hint="eastAsia"/>
        </w:rPr>
        <w:t>　　　　二、飞机舷窗行业发展潜力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中国飞机舷窗行业市场分析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2024-2025年飞机舷窗产能与投资动态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一、国内飞机舷窗产能现状与利用效率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二、飞机舷窗产能扩张与投资动态分析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2025-2031年飞机舷窗行业产量统计与趋势预测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一、2019-2024年飞机舷窗行业产量与增长趋势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1、2019-2024年飞机舷窗产量及增长趋势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2、2019-2024年飞机舷窗细分产品产量及份额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二、飞机舷窗产量影响因素分析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三、2025-2031年飞机舷窗产量预测</w:t>
      </w:r>
      <w:r>
        <w:rPr>
          <w:rFonts w:hint="eastAsia"/>
        </w:rPr>
        <w:br/>
      </w:r>
      <w:r>
        <w:rPr>
          <w:rFonts w:hint="eastAsia"/>
        </w:rPr>
        <w:t>　　第三节 2025-2031年飞机舷窗市场需求与销售分析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一、2024-2025年飞机舷窗行业需求现状</w:t>
      </w:r>
      <w:r>
        <w:rPr>
          <w:rFonts w:hint="eastAsia"/>
        </w:rPr>
        <w:br/>
      </w:r>
      <w:r>
        <w:rPr>
          <w:rFonts w:hint="eastAsia"/>
        </w:rPr>
        <w:t>　　　　二、飞机舷窗客户群体与需求特点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三、2019-2024年飞机舷窗行业销售规模分析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四、2025-2031年飞机舷窗市场增长潜力与规模预测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2024-2025年飞机舷窗行业技术发展现状及趋势分析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飞机舷窗行业技术发展现状分析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国内外飞机舷窗行业技术差距分析及差距形成的主要原因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飞机舷窗行业技术发展方向、趋势预测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提升飞机舷窗行业技术能力策略建议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中国飞机舷窗细分市场分析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一、2024-2025年飞机舷窗主要细分产品市场现状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飞机舷窗价格机制与竞争策略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一、2019-2024年飞机舷窗市场价格走势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飞机舷窗定价策略与方法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2025-2031年飞机舷窗价格竞争态势与趋势预测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中国飞机舷窗行业重点区域市场研究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2024-2025年重点区域飞机舷窗市场发展概况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二、2019-2024年飞机舷窗市场需求规模情况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三、2025-2031年飞机舷窗行业发展潜力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二、2019-2024年飞机舷窗市场需求规模情况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三、2025-2031年飞机舷窗行业发展潜力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二、2019-2024年飞机舷窗市场需求规模情况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三、2025-2031年飞机舷窗行业发展潜力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二、2019-2024年飞机舷窗市场需求规模情况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三、2025-2031年飞机舷窗行业发展潜力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二、2019-2024年飞机舷窗市场需求规模情况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三、2025-2031年飞机舷窗行业发展潜力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2019-2024年中国飞机舷窗行业进出口情况分析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飞机舷窗行业进口规模与来源分析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一、2019-2024年飞机舷窗进口规模分析</w:t>
      </w:r>
      <w:r>
        <w:rPr>
          <w:rFonts w:hint="eastAsia"/>
        </w:rPr>
        <w:br/>
      </w:r>
      <w:r>
        <w:rPr>
          <w:rFonts w:hint="eastAsia"/>
        </w:rPr>
        <w:t>　　　　二、飞机舷窗主要进口来源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飞机舷窗行业出口规模与目的地分析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一、2019-2024年飞机舷窗出口规模分析</w:t>
      </w:r>
      <w:r>
        <w:rPr>
          <w:rFonts w:hint="eastAsia"/>
        </w:rPr>
        <w:br/>
      </w:r>
      <w:r>
        <w:rPr>
          <w:rFonts w:hint="eastAsia"/>
        </w:rPr>
        <w:t>　　　　二、飞机舷窗主要出口目的地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2019-2024年中国飞机舷窗总体规模与财务指标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中国飞机舷窗行业总体规模分析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一、飞机舷窗企业数量与结构</w:t>
      </w:r>
      <w:r>
        <w:rPr>
          <w:rFonts w:hint="eastAsia"/>
        </w:rPr>
        <w:br/>
      </w:r>
      <w:r>
        <w:rPr>
          <w:rFonts w:hint="eastAsia"/>
        </w:rPr>
        <w:t>　　　　二、飞机舷窗从业人员规模</w:t>
      </w:r>
      <w:r>
        <w:rPr>
          <w:rFonts w:hint="eastAsia"/>
        </w:rPr>
        <w:br/>
      </w:r>
      <w:r>
        <w:rPr>
          <w:rFonts w:hint="eastAsia"/>
        </w:rPr>
        <w:t>　　　　三、飞机舷窗行业资产状况</w:t>
      </w:r>
      <w:r>
        <w:rPr>
          <w:rFonts w:hint="eastAsia"/>
        </w:rPr>
        <w:br/>
      </w:r>
      <w:r>
        <w:rPr>
          <w:rFonts w:hint="eastAsia"/>
        </w:rPr>
        <w:t>　　第二节 中国飞机舷窗行业财务指标总体分析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飞机舷窗行业重点企业经营状况分析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飞机舷窗重点企业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飞机舷窗领先企业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飞机舷窗标杆企业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飞机舷窗代表企业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飞机舷窗龙头企业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飞机舷窗重点企业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中国飞机舷窗行业竞争格局分析</w:t>
      </w:r>
      <w:r>
        <w:rPr>
          <w:rFonts w:hint="eastAsia"/>
        </w:rPr>
        <w:br/>
      </w:r>
      <w:r>
        <w:rPr>
          <w:rFonts w:hint="eastAsia"/>
        </w:rPr>
        <w:t>　　第一节 飞机舷窗行业竞争格局总览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2024-2025年飞机舷窗行业竞争力分析</w:t>
      </w:r>
      <w:r>
        <w:rPr>
          <w:rFonts w:hint="eastAsia"/>
        </w:rPr>
        <w:br/>
      </w:r>
      <w:r>
        <w:rPr>
          <w:rFonts w:hint="eastAsia"/>
        </w:rPr>
        <w:t>　　　　一、飞机舷窗供应商议价能力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四、飞机舷窗替代品威胁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2019-2024年飞机舷窗行业企业并购活动分析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2024-2025年飞机舷窗行业会展与招投标活动分析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一、飞机舷窗行业会展活动及其市场影响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2025年中国飞机舷窗企业发展策略分析</w:t>
      </w:r>
      <w:r>
        <w:rPr>
          <w:rFonts w:hint="eastAsia"/>
        </w:rPr>
        <w:br/>
      </w:r>
      <w:r>
        <w:rPr>
          <w:rFonts w:hint="eastAsia"/>
        </w:rPr>
        <w:t>　　第一节 飞机舷窗市场策略分析</w:t>
      </w:r>
      <w:r>
        <w:rPr>
          <w:rFonts w:hint="eastAsia"/>
        </w:rPr>
        <w:br/>
      </w:r>
      <w:r>
        <w:rPr>
          <w:rFonts w:hint="eastAsia"/>
        </w:rPr>
        <w:t>　　　　一、飞机舷窗市场定位与拓展策略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二、飞机舷窗市场细分与目标客户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飞机舷窗销售策略分析</w:t>
      </w:r>
      <w:r>
        <w:rPr>
          <w:rFonts w:hint="eastAsia"/>
        </w:rPr>
        <w:br/>
      </w:r>
      <w:r>
        <w:rPr>
          <w:rFonts w:hint="eastAsia"/>
        </w:rPr>
        <w:t>　　　　一、飞机舷窗销售渠道与网络建设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提高飞机舷窗企业竞争力建议</w:t>
      </w:r>
      <w:r>
        <w:rPr>
          <w:rFonts w:hint="eastAsia"/>
        </w:rPr>
        <w:br/>
      </w:r>
      <w:r>
        <w:rPr>
          <w:rFonts w:hint="eastAsia"/>
        </w:rPr>
        <w:t>　　　　一、飞机舷窗技术创新与管理优化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飞机舷窗品牌战略思考</w:t>
      </w:r>
      <w:r>
        <w:rPr>
          <w:rFonts w:hint="eastAsia"/>
        </w:rPr>
        <w:br/>
      </w:r>
      <w:r>
        <w:rPr>
          <w:rFonts w:hint="eastAsia"/>
        </w:rPr>
        <w:t>　　　　一、飞机舷窗品牌建设与维护</w:t>
      </w:r>
      <w:r>
        <w:rPr>
          <w:rFonts w:hint="eastAsia"/>
        </w:rPr>
        <w:br/>
      </w:r>
      <w:r>
        <w:rPr>
          <w:rFonts w:hint="eastAsia"/>
        </w:rPr>
        <w:t>　　　　二、飞机舷窗品牌影响力与市场竞争力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中国飞机舷窗行业风险与对策</w:t>
      </w:r>
      <w:r>
        <w:rPr>
          <w:rFonts w:hint="eastAsia"/>
        </w:rPr>
        <w:br/>
      </w:r>
      <w:r>
        <w:rPr>
          <w:rFonts w:hint="eastAsia"/>
        </w:rPr>
        <w:t>　　第一节 飞机舷窗行业SWOT分析</w:t>
      </w:r>
      <w:r>
        <w:rPr>
          <w:rFonts w:hint="eastAsia"/>
        </w:rPr>
        <w:br/>
      </w:r>
      <w:r>
        <w:rPr>
          <w:rFonts w:hint="eastAsia"/>
        </w:rPr>
        <w:t>　　　　一、飞机舷窗行业优势分析</w:t>
      </w:r>
      <w:r>
        <w:rPr>
          <w:rFonts w:hint="eastAsia"/>
        </w:rPr>
        <w:br/>
      </w:r>
      <w:r>
        <w:rPr>
          <w:rFonts w:hint="eastAsia"/>
        </w:rPr>
        <w:t>　　　　二、飞机舷窗行业劣势分析</w:t>
      </w:r>
      <w:r>
        <w:rPr>
          <w:rFonts w:hint="eastAsia"/>
        </w:rPr>
        <w:br/>
      </w:r>
      <w:r>
        <w:rPr>
          <w:rFonts w:hint="eastAsia"/>
        </w:rPr>
        <w:t>　　　　三、飞机舷窗市场机会探索</w:t>
      </w:r>
      <w:r>
        <w:rPr>
          <w:rFonts w:hint="eastAsia"/>
        </w:rPr>
        <w:br/>
      </w:r>
      <w:r>
        <w:rPr>
          <w:rFonts w:hint="eastAsia"/>
        </w:rPr>
        <w:t>　　　　四、飞机舷窗市场威胁评估</w:t>
      </w:r>
      <w:r>
        <w:rPr>
          <w:rFonts w:hint="eastAsia"/>
        </w:rPr>
        <w:br/>
      </w:r>
      <w:r>
        <w:rPr>
          <w:rFonts w:hint="eastAsia"/>
        </w:rPr>
        <w:t>　　第二节 飞机舷窗行业风险及对策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2025-2031年中国飞机舷窗行业前景与发展趋势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飞机舷窗行业发展环境分析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2025-2031年飞机舷窗行业发展趋势与方向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一、飞机舷窗行业发展方向预测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二、飞机舷窗发展趋势分析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2025-2031年飞机舷窗行业发展潜力与机遇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一、飞机舷窗市场发展潜力评估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二、飞机舷窗新兴市场与机遇探索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飞机舷窗行业研究结论与建议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中智^林^飞机舷窗行业发展建议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飞机舷窗行业历程</w:t>
      </w:r>
      <w:r>
        <w:rPr>
          <w:rFonts w:hint="eastAsia"/>
        </w:rPr>
        <w:br/>
      </w:r>
      <w:r>
        <w:rPr>
          <w:rFonts w:hint="eastAsia"/>
        </w:rPr>
        <w:t>　　图表 飞机舷窗行业生命周期</w:t>
      </w:r>
      <w:r>
        <w:rPr>
          <w:rFonts w:hint="eastAsia"/>
        </w:rPr>
        <w:br/>
      </w:r>
      <w:r>
        <w:rPr>
          <w:rFonts w:hint="eastAsia"/>
        </w:rPr>
        <w:t>　　图表 飞机舷窗行业产业链分析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2019-2024年飞机舷窗行业市场容量分析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2019-2024年中国飞机舷窗市场需求量及增速统计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2024年中国飞机舷窗行业需求领域分布格局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2019-2024年中国飞机舷窗进口数量分析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2019-2024年中国飞机舷窗进口金额分析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2019-2024年中国飞机舷窗出口数量分析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2019-2024年中国飞机舷窗出口金额分析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2024年中国飞机舷窗进口国家及地区分析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2024年中国飞机舷窗出口国家及地区分析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2019-2024年中国飞机舷窗行业企业平均规模情况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**地区飞机舷窗市场规模及增长情况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**地区飞机舷窗行业市场需求情况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**地区飞机舷窗市场规模及增长情况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**地区飞机舷窗行业市场需求情况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**地区飞机舷窗市场规模及增长情况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**地区飞机舷窗行业市场需求情况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**地区飞机舷窗市场规模及增长情况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**地区飞机舷窗行业市场需求情况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飞机舷窗重点企业（一）基本信息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飞机舷窗重点企业（一）经营情况分析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飞机舷窗重点企业（一）主要经济指标情况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飞机舷窗重点企业（二）经营情况分析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飞机舷窗重点企业（二）主要经济指标情况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飞机舷窗重点企业（二）盈利能力情况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飞机舷窗重点企业（三）经营情况分析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飞机舷窗重点企业（三）主要经济指标情况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飞机舷窗重点企业（三）成长能力情况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2025-2031年中国飞机舷窗行业产能预测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2025-2031年中国飞机舷窗行业产量预测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2025-2031年中国飞机舷窗市场需求量预测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2025-2031年中国飞机舷窗行业供需平衡预测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2025-2031年中国飞机舷窗行业市场容量预测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2025-2031年中国飞机舷窗行业市场规模预测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2025年中国飞机舷窗市场前景分析</w:t>
      </w:r>
      <w:r>
        <w:rPr>
          <w:rFonts w:hint="eastAsia"/>
        </w:rPr>
        <w:br/>
      </w:r>
      <w:r>
        <w:rPr>
          <w:rFonts w:hint="eastAsia"/>
        </w:rPr>
        <w:t>　　图表 2025年中国飞机舷窗发展趋势预测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780612ed04f80" w:history="1">
        <w:r>
          <w:rPr>
            <w:rStyle w:val="Hyperlink"/>
          </w:rPr>
          <w:t>2025-2031年中国飞机舷窗行业发展研究与前景趋势分析报告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780612ed04f80" w:history="1">
        <w:r>
          <w:rPr>
            <w:rStyle w:val="Hyperlink"/>
          </w:rPr>
          <w:t>https://www.20087.com/5/77/FeiJiXianChuangFaZhanQianJing.html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舷窗和右舷窗的区别、飞机舷窗上的小孔是做什么用的、飞机舷窗的图片、飞机舷窗的小孔的作用、飞机窗户图片、飞机舷窗怎么读、飞机上的舷窗有什么用处、飞机舷窗外唯美诗句、舷窗还是眩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89ea69ca441f" w:history="1">
      <w:r>
        <w:rPr>
          <w:rStyle w:val="Hyperlink"/>
        </w:rPr>
        <w:t>2025-2031年中国飞机舷窗行业发展研究与前景趋势分析报告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eiJiXianChuangFaZhanQianJing.html" TargetMode="External" Id="R069780612ed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eiJiXianChuangFaZhanQianJing.html" TargetMode="External" Id="Rf87589ea69c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2025-09-04T02:30:33Z</dcterms:created>
  <dcterms:modified xsi:type="dcterms:W3CDTF">2025-09-04T03:30:33Z</dcterms:modified>
  <dc:subject>2025-2031年中国飞机舷窗行业发展研究与前景趋势分析报告</dc:subject>
  <dc:title>2025-2031年中国飞机舷窗行业发展研究与前景趋势分析报告</dc:title>
  <cp:keywords>2025-2031年中国飞机舷窗行业发展研究与前景趋势分析报告</cp:keywords>
  <dc:description>2025-2031年中国飞机舷窗行业发展研究与前景趋势分析报告</dc:description>
</cp:coreProperties>
</file>