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149c1faf24415" w:history="1">
              <w:r>
                <w:rPr>
                  <w:rStyle w:val="Hyperlink"/>
                </w:rPr>
                <w:t>2026-2032年全球与中国站所终端行业研究及前景趋势报告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149c1faf24415" w:history="1">
              <w:r>
                <w:rPr>
                  <w:rStyle w:val="Hyperlink"/>
                </w:rPr>
                <w:t>2026-2032年全球与中国站所终端行业研究及前景趋势报告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149c1faf24415" w:history="1">
                <w:r>
                  <w:rPr>
                    <w:rStyle w:val="Hyperlink"/>
                  </w:rPr>
                  <w:t>https://www.20087.com/5/97/ZhanSuoZhongDuanDeXianZhuangYuFaZhanQianJing.html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所终端是部署于变电站、配电房或泵站等工业现场的嵌入式智能设备，用于采集电气参数、执行远程控制、监测设备状态并实现本地逻辑联锁，是配电自动化系统（DAS）的关键节点。目前，站所终端主流终端依据IEC 61850标准设计，强调电磁兼容性（EMC Level 4）、宽温域运行（-40℃至+70℃）、双网冗余通信及网络安全防护（如IPSec、国密算法）。在新型电力系统构建与源网荷储协同调控需求驱动下，对站所终端的边缘计算能力、多协议转换支持及故障录波精度要求持续提升。然而，部分老旧终端算力不足难以承载AI应用；现场调试依赖专业工程师；固件升级存在安全漏洞风险。</w:t>
      </w:r>
      <w:r>
        <w:rPr>
          <w:rFonts w:hint="eastAsia"/>
        </w:rPr>
        <w:br/>
      </w:r>
      <w:r>
        <w:rPr>
          <w:rFonts w:hint="eastAsia"/>
        </w:rPr>
        <w:t>　　未来，站所终端将向云边协同、自主诊断与零信任安全演进。轻量化AI模型在终端侧实现局部放电识别或负荷预测；数字孪生接口实时映射物理设备状态。在架构层面，容器化软件支持功能按需加载；5G RedCap提供低成本广域连接。安全方面，硬件可信根（RoT）保障启动链完整性；零信任架构实施细粒度访问控制。此外，在碳管理中，终端采集的能效数据用于优化站所运行策略。最终，站所终端将从数据采集单元升级为高智能、高安全、支撑电网数字化与低碳转型的边缘自治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149c1faf24415" w:history="1">
        <w:r>
          <w:rPr>
            <w:rStyle w:val="Hyperlink"/>
          </w:rPr>
          <w:t>2026-2032年全球与中国站所终端行业研究及前景趋势报告</w:t>
        </w:r>
      </w:hyperlink>
      <w:r>
        <w:rPr>
          <w:rFonts w:hint="eastAsia"/>
        </w:rPr>
        <w:t>》依托详实数据与一手调研资料，系统分析了站所终端行业的产业链结构、市场规模、需求特征及价格体系，客观呈现了站所终端行业发展现状，科学预测了站所终端市场前景与未来趋势，重点剖析了重点企业的竞争格局、市场集中度及品牌影响力。同时，通过对站所终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按产品类型细分，全球站所终端市场规模2021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集中式</w:t>
      </w:r>
      <w:r>
        <w:rPr>
          <w:rFonts w:hint="eastAsia"/>
        </w:rPr>
        <w:br/>
      </w:r>
      <w:r>
        <w:rPr>
          <w:rFonts w:hint="eastAsia"/>
        </w:rPr>
        <w:t>　　　　1.3.3 分散式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按应用细分，全球站所终端市场规模2021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站所终端行业发展总体概况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站所终端行业发展主要特点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站所终端行业发展影响因素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站所终端有利因素</w:t>
      </w:r>
      <w:r>
        <w:rPr>
          <w:rFonts w:hint="eastAsia"/>
        </w:rPr>
        <w:br/>
      </w:r>
      <w:r>
        <w:rPr>
          <w:rFonts w:hint="eastAsia"/>
        </w:rPr>
        <w:t>　　　　1.5.3 .2 站所终端不利因素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全球市场，近三年站所终端主要企业占有率及排名（按销量）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站所终端主要企业在国际市场占有率（按销量，2023-2026）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2025年站所终端主要企业在国际市场排名（按销量）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全球市场主要企业站所终端销量（2023-2026）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全球市场，近三年站所终端主要企业占有率及排名（按收入）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站所终端主要企业在国际市场占有率（按收入，2023-2026）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2025年站所终端主要企业在国际市场排名（按收入）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全球市场主要企业站所终端销售收入（2023-2026）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全球市场主要企业站所终端销售价格（2023-2026）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中国市场，近三年站所终端主要企业占有率及排名（按销量）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站所终端主要企业在中国市场占有率（按销量，2023-2026）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2025年站所终端主要企业在中国市场排名（按销量）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中国市场主要企业站所终端销量（2023-2026）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中国市场，近三年站所终端主要企业占有率及排名（按收入）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站所终端主要企业在中国市场占有率（按收入，2023-2026）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2025年站所终端主要企业在中国市场排名（按收入）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中国市场主要企业站所终端销售收入（2023-2026）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全球主要厂商站所终端总部及产地分布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全球主要厂商成立时间及站所终端商业化日期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全球主要厂商站所终端产品类型及应用</w:t>
      </w:r>
      <w:r>
        <w:rPr>
          <w:rFonts w:hint="eastAsia"/>
        </w:rPr>
        <w:br/>
      </w:r>
      <w:r>
        <w:rPr>
          <w:rFonts w:hint="eastAsia"/>
        </w:rPr>
        <w:t>　　2.9 站所终端行业集中度、竞争程度分析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站所终端行业集中度分析：2025年全球Top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全球站所终端第一梯队、第二梯队和第三梯队生产商（品牌）及市场份额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全球站所终端总体规模分析</w:t>
      </w:r>
      <w:r>
        <w:rPr>
          <w:rFonts w:hint="eastAsia"/>
        </w:rPr>
        <w:br/>
      </w:r>
      <w:r>
        <w:rPr>
          <w:rFonts w:hint="eastAsia"/>
        </w:rPr>
        <w:t>　　3.1 全球站所终端供需现状及预测（2021-2032）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全球站所终端产能、产量、产能利用率及发展趋势（2021-2032）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全球站所终端产量、需求量及发展趋势（2021-2032）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全球主要地区站所终端产量及发展趋势（2021-2032）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全球主要地区站所终端产量（2021-2026）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全球主要地区站所终端产量（2027-2032）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全球主要地区站所终端产量市场份额（2021-2032）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中国站所终端供需现状及预测（2021-2032）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中国站所终端产能、产量、产能利用率及发展趋势（2021-2032）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中国站所终端产量、市场需求量及发展趋势（2021-2032）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中国市场站所终端进出口（2021-2032）</w:t>
      </w:r>
      <w:r>
        <w:rPr>
          <w:rFonts w:hint="eastAsia"/>
        </w:rPr>
        <w:br/>
      </w:r>
      <w:r>
        <w:rPr>
          <w:rFonts w:hint="eastAsia"/>
        </w:rPr>
        <w:t>　　3.4 全球站所终端销量及销售额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全球市场站所终端销售额（2021-2032）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全球市场站所终端销量（2021-2032）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全球市场站所终端价格趋势（2021-2032）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全球站所终端主要地区分析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全球主要地区站所终端市场规模分析：2021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全球主要地区站所终端销售收入及市场份额（2021-2026）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全球主要地区站所终端销售收入预测（2027-2032）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全球主要地区站所终端销量分析：2021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全球主要地区站所终端销量及市场份额（2021-2026）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全球主要地区站所终端销量及市场份额预测（2027-2032）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北美市场站所终端销量、收入及增长率（2021-2032）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欧洲市场站所终端销量、收入及增长率（2021-2032）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中国市场站所终端销量、收入及增长率（2021-2032）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日本市场站所终端销量、收入及增长率（2021-2032）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东南亚市场站所终端销量、收入及增长率（2021-2032）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印度市场站所终端销量、收入及增长率（2021-2032）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南美市场站所终端销量、收入及增长率（2021-2032）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中东市场站所终端销量、收入及增长率（2021-2032）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站所终端销量、收入、价格及毛利率（2021-2026）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不同产品类型站所终端分析</w:t>
      </w:r>
      <w:r>
        <w:rPr>
          <w:rFonts w:hint="eastAsia"/>
        </w:rPr>
        <w:br/>
      </w:r>
      <w:r>
        <w:rPr>
          <w:rFonts w:hint="eastAsia"/>
        </w:rPr>
        <w:t>　　6.1 全球不同产品类型站所终端销量（2021-2032）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全球不同产品类型站所终端销量及市场份额（2021-2026）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全球不同产品类型站所终端销量预测（2027-2032）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全球不同产品类型站所终端收入（2021-2032）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全球不同产品类型站所终端收入及市场份额（2021-2026）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全球不同产品类型站所终端收入预测（2027-2032）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全球不同产品类型站所终端价格走势（2021-2032）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中国不同产品类型站所终端销量（2021-2032）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中国不同产品类型站所终端销量及市场份额（2021-2026）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中国不同产品类型站所终端销量预测（2027-2032）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中国不同产品类型站所终端收入（2021-2032）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中国不同产品类型站所终端收入及市场份额（2021-2026）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中国不同产品类型站所终端收入预测（2027-2032）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不同应用站所终端分析</w:t>
      </w:r>
      <w:r>
        <w:rPr>
          <w:rFonts w:hint="eastAsia"/>
        </w:rPr>
        <w:br/>
      </w:r>
      <w:r>
        <w:rPr>
          <w:rFonts w:hint="eastAsia"/>
        </w:rPr>
        <w:t>　　7.1 全球不同应用站所终端销量（2021-2032）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全球不同应用站所终端销量及市场份额（2021-2026）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全球不同应用站所终端销量预测（2027-2032）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全球不同应用站所终端收入（2021-2032）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全球不同应用站所终端收入及市场份额（2021-2026）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全球不同应用站所终端收入预测（2027-2032）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全球不同应用站所终端价格走势（2021-2032）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中国不同应用站所终端销量（2021-2032）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中国不同应用站所终端销量及市场份额（2021-2026）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中国不同应用站所终端销量预测（2027-2032）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中国不同应用站所终端收入（2021-2032）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中国不同应用站所终端收入及市场份额（2021-2026）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中国不同应用站所终端收入预测（2027-2032）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站所终端行业发展趋势</w:t>
      </w:r>
      <w:r>
        <w:rPr>
          <w:rFonts w:hint="eastAsia"/>
        </w:rPr>
        <w:br/>
      </w:r>
      <w:r>
        <w:rPr>
          <w:rFonts w:hint="eastAsia"/>
        </w:rPr>
        <w:t>　　8.2 站所终端行业主要驱动因素</w:t>
      </w:r>
      <w:r>
        <w:rPr>
          <w:rFonts w:hint="eastAsia"/>
        </w:rPr>
        <w:br/>
      </w:r>
      <w:r>
        <w:rPr>
          <w:rFonts w:hint="eastAsia"/>
        </w:rPr>
        <w:t>　　8.3 站所终端中国企业SWOT分析</w:t>
      </w:r>
      <w:r>
        <w:rPr>
          <w:rFonts w:hint="eastAsia"/>
        </w:rPr>
        <w:br/>
      </w:r>
      <w:r>
        <w:rPr>
          <w:rFonts w:hint="eastAsia"/>
        </w:rPr>
        <w:t>　　8.4 中国站所终端行业政策环境分析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站所终端行业产业链简介</w:t>
      </w:r>
      <w:r>
        <w:rPr>
          <w:rFonts w:hint="eastAsia"/>
        </w:rPr>
        <w:br/>
      </w:r>
      <w:r>
        <w:rPr>
          <w:rFonts w:hint="eastAsia"/>
        </w:rPr>
        <w:t>　　　　9.1.1 站所终端行业供应链分析</w:t>
      </w:r>
      <w:r>
        <w:rPr>
          <w:rFonts w:hint="eastAsia"/>
        </w:rPr>
        <w:br/>
      </w:r>
      <w:r>
        <w:rPr>
          <w:rFonts w:hint="eastAsia"/>
        </w:rPr>
        <w:t>　　　　9.1.2 站所终端主要原料及供应情况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站所终端行业采购模式</w:t>
      </w:r>
      <w:r>
        <w:rPr>
          <w:rFonts w:hint="eastAsia"/>
        </w:rPr>
        <w:br/>
      </w:r>
      <w:r>
        <w:rPr>
          <w:rFonts w:hint="eastAsia"/>
        </w:rPr>
        <w:t>　　9.3 站所终端行业生产模式</w:t>
      </w:r>
      <w:r>
        <w:rPr>
          <w:rFonts w:hint="eastAsia"/>
        </w:rPr>
        <w:br/>
      </w:r>
      <w:r>
        <w:rPr>
          <w:rFonts w:hint="eastAsia"/>
        </w:rPr>
        <w:t>　　9.4 站所终端行业销售模式及销售渠道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按产品类型细分，全球站所终端市场规模2021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按应用细分，全球站所终端市场规模（CAGR）2021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站所终端行业发展主要特点</w:t>
      </w:r>
      <w:r>
        <w:rPr>
          <w:rFonts w:hint="eastAsia"/>
        </w:rPr>
        <w:br/>
      </w:r>
      <w:r>
        <w:rPr>
          <w:rFonts w:hint="eastAsia"/>
        </w:rPr>
        <w:t>　　表 4： 站所终端行业发展有利因素分析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站所终端行业发展不利因素分析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进入站所终端行业壁垒</w:t>
      </w:r>
      <w:r>
        <w:rPr>
          <w:rFonts w:hint="eastAsia"/>
        </w:rPr>
        <w:br/>
      </w:r>
      <w:r>
        <w:rPr>
          <w:rFonts w:hint="eastAsia"/>
        </w:rPr>
        <w:t>　　表 7： 站所终端主要企业在国际市场占有率（按销量，2023-2026）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2025年站所终端主要企业在国际市场排名（按销量）&amp;（台）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全球市场主要企业站所终端销量（2023-2026）&amp;（台）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站所终端主要企业在国际市场占有率（按收入，2023-2026）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2025年站所终端主要企业在国际市场排名（按收入）&amp;（万元）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全球市场主要企业站所终端销售收入（2023-2026）&amp;（万元）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全球市场主要企业站所终端销售价格（2023-2026）&amp;（元/台）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站所终端主要企业在中国市场占有率（按销量，2023-2026）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2025年站所终端主要企业在中国市场排名（按销量）&amp;（台）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中国市场主要企业站所终端销量（2023-2026）&amp;（台）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站所终端主要企业在中国市场占有率（按收入，2023-2026）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2025年站所终端主要企业在中国市场排名（按收入）&amp;（万元）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中国市场主要企业站所终端销售收入（2023-2026）&amp;（万元）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全球主要厂商站所终端总部及产地分布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全球主要厂商成立时间及站所终端商业化日期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全球主要厂商站所终端产品类型及应用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2025年全球站所终端主要厂商市场地位（第一梯队、第二梯队和第三梯队）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全球站所终端市场投资、并购等现状分析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全球主要地区站所终端产量增速（CAGR）：（2021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全球主要地区站所终端产量（2021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全球主要地区站所终端产量（2021-2026）&amp;（台）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全球主要地区站所终端产量（2027-2032）&amp;（台）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全球主要地区站所终端产量市场份额（2021-2026）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全球主要地区站所终端产量市场份额（2027-2032）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中国市场站所终端产量、销量、进出口（2021-2026）&amp;（台）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中国市场站所终端产量、销量、进出口预测（2027-2032）&amp;（台）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全球主要地区站所终端销售收入增速：（2021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全球主要地区站所终端销售收入（2021-2026）&amp;（万元）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全球主要地区站所终端销售收入市场份额（2021-2026）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全球主要地区站所终端收入（2027-2032）&amp;（万元）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全球主要地区站所终端收入市场份额（2027-2032）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全球主要地区站所终端销量（台）：2021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全球主要地区站所终端销量（2021-2026）&amp;（台）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全球主要地区站所终端销量市场份额（2021-2026）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全球主要地区站所终端销量（2027-2032）&amp;（台）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全球主要地区站所终端销量份额（2027-2032）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站所终端生产基地、销售区域、竞争对手及市场地位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站所终端产品规格、参数及市场应用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站所终端销量（台）、收入（万元）、价格（元/台）及毛利率（2021-2026）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全球不同产品类型站所终端销量（2021-2026）&amp;（台）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全球不同产品类型站所终端销量市场份额（2021-2026）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全球不同产品类型站所终端销量预测（2027-2032）&amp;（台）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全球市场不同产品类型站所终端销量市场份额预测（2027-2032）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全球不同产品类型站所终端收入（2021-2026）&amp;（万元）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全球不同产品类型站所终端收入市场份额（2021-2026）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全球不同产品类型站所终端收入预测（2027-2032）&amp;（万元）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全球不同产品类型站所终端收入市场份额预测（2027-2032）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中国不同产品类型站所终端销量（2021-2026）&amp;（台）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中国不同产品类型站所终端销量市场份额（2021-2026）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中国不同产品类型站所终端销量预测（2027-2032）&amp;（台）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全球市场不同产品类型站所终端销量市场份额预测（2027-2032）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中国不同产品类型站所终端收入（2021-2026）&amp;（万元）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中国不同产品类型站所终端收入市场份额（2021-2026）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中国不同产品类型站所终端收入预测（2027-2032）&amp;（万元）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中国不同产品类型站所终端收入市场份额预测（2027-2032）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全球不同应用站所终端销量（2021-2026）&amp;（台）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全球不同应用站所终端销量市场份额（2021-2026）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全球不同应用站所终端销量预测（2027-2032）&amp;（台）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全球市场不同应用站所终端销量市场份额预测（2027-2032）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全球不同应用站所终端收入（2021-2026）&amp;（万元）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全球不同应用站所终端收入市场份额（2021-2026）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全球不同应用站所终端收入预测（2027-2032）&amp;（万元）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全球不同应用站所终端收入市场份额预测（2027-2032）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中国不同应用站所终端销量（2021-2026）&amp;（台）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中国不同应用站所终端销量市场份额（2021-2026）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中国不同应用站所终端销量预测（2027-2032）&amp;（台）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中国市场不同应用站所终端销量市场份额预测（2027-2032）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中国不同应用站所终端收入（2021-2026）&amp;（万元）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中国不同应用站所终端收入市场份额（2021-2026）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中国不同应用站所终端收入预测（2027-2032）&amp;（万元）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中国不同应用站所终端收入市场份额预测（2027-2032）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站所终端行业发展趋势</w:t>
      </w:r>
      <w:r>
        <w:rPr>
          <w:rFonts w:hint="eastAsia"/>
        </w:rPr>
        <w:br/>
      </w:r>
      <w:r>
        <w:rPr>
          <w:rFonts w:hint="eastAsia"/>
        </w:rPr>
        <w:t>　　表 141： 站所终端行业主要驱动因素</w:t>
      </w:r>
      <w:r>
        <w:rPr>
          <w:rFonts w:hint="eastAsia"/>
        </w:rPr>
        <w:br/>
      </w:r>
      <w:r>
        <w:rPr>
          <w:rFonts w:hint="eastAsia"/>
        </w:rPr>
        <w:t>　　表 142： 站所终端行业供应链分析</w:t>
      </w:r>
      <w:r>
        <w:rPr>
          <w:rFonts w:hint="eastAsia"/>
        </w:rPr>
        <w:br/>
      </w:r>
      <w:r>
        <w:rPr>
          <w:rFonts w:hint="eastAsia"/>
        </w:rPr>
        <w:t>　　表 143： 站所终端上游原料供应商</w:t>
      </w:r>
      <w:r>
        <w:rPr>
          <w:rFonts w:hint="eastAsia"/>
        </w:rPr>
        <w:br/>
      </w:r>
      <w:r>
        <w:rPr>
          <w:rFonts w:hint="eastAsia"/>
        </w:rPr>
        <w:t>　　表 144： 站所终端主要地区不同应用客户分析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站所终端典型经销商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站所终端产品图片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全球不同产品类型站所终端销售额2021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全球不同产品类型站所终端市场份额2025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分散式产品图片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全球不同应用站所终端市场份额2025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2025年全球前五大生产商站所终端市场份额</w:t>
      </w:r>
      <w:r>
        <w:rPr>
          <w:rFonts w:hint="eastAsia"/>
        </w:rPr>
        <w:br/>
      </w:r>
      <w:r>
        <w:rPr>
          <w:rFonts w:hint="eastAsia"/>
        </w:rPr>
        <w:t>　　图 12： 2025年全球站所终端第一梯队、第二梯队和第三梯队厂商及市场份额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全球站所终端产能、产量、产能利用率及发展趋势（2021-2032）&amp;（台）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全球站所终端产量、需求量及发展趋势（2021-2032）&amp;（台）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全球主要地区站所终端产量市场份额（2021-2032）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中国站所终端产能、产量、产能利用率及发展趋势（2021-2032）&amp;（台）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中国站所终端产量、市场需求量及发展趋势（2021-2032）&amp;（台）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全球站所终端市场销售额及增长率：（2021-2032）&amp;（万元）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全球市场站所终端市场规模：2021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全球市场站所终端价格趋势（2021-2032）&amp;（元/台）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全球主要地区站所终端销售收入（2021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全球主要地区站所终端销售收入市场份额（2021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北美市场站所终端收入及增长率（2021-2032）&amp;（万元）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欧洲市场站所终端收入及增长率（2021-2032）&amp;（万元）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中国市场站所终端收入及增长率（2021-2032）&amp;（万元）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日本市场站所终端收入及增长率（2021-2032）&amp;（万元）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东南亚市场站所终端收入及增长率（2021-2032）&amp;（万元）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印度市场站所终端收入及增长率（2021-2032）&amp;（万元）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南美市场站所终端收入及增长率（2021-2032）&amp;（万元）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中东市场站所终端销量及增长率（2021-2032）&amp;（台）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中东市场站所终端收入及增长率（2021-2032）&amp;（万元）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全球不同产品类型站所终端价格走势（2021-2032）&amp;（元/台）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全球不同应用站所终端价格走势（2021-2032）&amp;（元/台）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站所终端中国企业SWOT分析</w:t>
      </w:r>
      <w:r>
        <w:rPr>
          <w:rFonts w:hint="eastAsia"/>
        </w:rPr>
        <w:br/>
      </w:r>
      <w:r>
        <w:rPr>
          <w:rFonts w:hint="eastAsia"/>
        </w:rPr>
        <w:t>　　图 43： 站所终端产业链</w:t>
      </w:r>
      <w:r>
        <w:rPr>
          <w:rFonts w:hint="eastAsia"/>
        </w:rPr>
        <w:br/>
      </w:r>
      <w:r>
        <w:rPr>
          <w:rFonts w:hint="eastAsia"/>
        </w:rPr>
        <w:t>　　图 44： 站所终端行业采购模式分析</w:t>
      </w:r>
      <w:r>
        <w:rPr>
          <w:rFonts w:hint="eastAsia"/>
        </w:rPr>
        <w:br/>
      </w:r>
      <w:r>
        <w:rPr>
          <w:rFonts w:hint="eastAsia"/>
        </w:rPr>
        <w:t>　　图 45： 站所终端行业生产模式</w:t>
      </w:r>
      <w:r>
        <w:rPr>
          <w:rFonts w:hint="eastAsia"/>
        </w:rPr>
        <w:br/>
      </w:r>
      <w:r>
        <w:rPr>
          <w:rFonts w:hint="eastAsia"/>
        </w:rPr>
        <w:t>　　图 46： 站所终端行业销售模式分析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149c1faf24415" w:history="1">
        <w:r>
          <w:rPr>
            <w:rStyle w:val="Hyperlink"/>
          </w:rPr>
          <w:t>2026-2032年全球与中国站所终端行业研究及前景趋势报告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149c1faf24415" w:history="1">
        <w:r>
          <w:rPr>
            <w:rStyle w:val="Hyperlink"/>
          </w:rPr>
          <w:t>https://www.20087.com/5/97/ZhanSuoZhongDuanDeXianZhuangYuFaZhanQianJing.html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85ccd1fc0434f" w:history="1">
      <w:r>
        <w:rPr>
          <w:rStyle w:val="Hyperlink"/>
        </w:rPr>
        <w:t>2026-2032年全球与中国站所终端行业研究及前景趋势报告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anSuoZhongDuanDeXianZhuangYuFaZhanQianJing.html" TargetMode="External" Id="Rd0c149c1faf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anSuoZhongDuanDeXianZhuangYuFaZhanQianJing.html" TargetMode="External" Id="R41185ccd1fc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2026-01-05T08:26:08Z</dcterms:created>
  <dcterms:modified xsi:type="dcterms:W3CDTF">2026-01-05T09:26:08Z</dcterms:modified>
  <dc:subject>2026-2032年全球与中国站所终端行业研究及前景趋势报告</dc:subject>
  <dc:title>2026-2032年全球与中国站所终端行业研究及前景趋势报告</dc:title>
  <cp:keywords>2026-2032年全球与中国站所终端行业研究及前景趋势报告</cp:keywords>
  <dc:description>2026-2032年全球与中国站所终端行业研究及前景趋势报告</dc:description>
</cp:coreProperties>
</file>