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c5a82f3a463e" w:history="1">
              <w:r>
                <w:rPr>
                  <w:rStyle w:val="Hyperlink"/>
                </w:rPr>
                <w:t>2023-2029年中国汽车电子产品行业现状深度调研与发展趋势预测报告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c5a82f3a463e" w:history="1">
              <w:r>
                <w:rPr>
                  <w:rStyle w:val="Hyperlink"/>
                </w:rPr>
                <w:t>2023-2029年中国汽车电子产品行业现状深度调研与发展趋势预测报告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7c5a82f3a463e" w:history="1">
                <w:r>
                  <w:rPr>
                    <w:rStyle w:val="Hyperlink"/>
                  </w:rPr>
                  <w:t>https://www.20087.com/6/17/QiCheDianZiChanPinWeiLaiFaZhanQu.html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产品行业正处于高速发展阶段，随着自动驾驶、车联网和电动汽车技术的成熟，汽车内部的电子设备数量和复杂性不断增加。目前，行业正面临芯片短缺、软件安全和数据隐私等问题。然而，汽车制造商和供应商正在加大研发投入，以提高电子系统的集成度和功能安全性。</w:t>
      </w:r>
      <w:r>
        <w:rPr>
          <w:rFonts w:hint="eastAsia"/>
        </w:rPr>
        <w:br/>
      </w:r>
      <w:r>
        <w:rPr>
          <w:rFonts w:hint="eastAsia"/>
        </w:rPr>
        <w:t>　　未来，汽车电子产品将更加注重智能化和安全性。软件定义汽车将成为主流，通过OTA（空中下载）更新实现功能升级和故障修复。同时，随着5G网络的普及，汽车将能够实现更高级别的自动驾驶和实时数据交换，提高驾驶体验和道路安全。此外，对数据隐私和安全的重视将推动行业标准的制定和加密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c5a82f3a463e" w:history="1">
        <w:r>
          <w:rPr>
            <w:rStyle w:val="Hyperlink"/>
          </w:rPr>
          <w:t>2023-2029年中国汽车电子产品行业现状深度调研与发展趋势预测报告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汽车电子产品行业的市场规模、需求变化、价格波动以及产业链构成。汽车电子产品报告深入剖析了当前市场现状，科学预测了未来汽车电子产品市场前景与发展趋势，特别关注了汽车电子产品细分市场的机会与挑战。同时，对汽车电子产品重点企业的竞争地位、品牌影响力和市场集中度进行了全面评估。汽车电子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汽车电子产品行业界定</w:t>
      </w:r>
      <w:r>
        <w:rPr>
          <w:rFonts w:hint="eastAsia"/>
        </w:rPr>
        <w:br/>
      </w:r>
      <w:r>
        <w:rPr>
          <w:rFonts w:hint="eastAsia"/>
        </w:rPr>
        <w:t>　　第一节 汽车电子产品行业定义</w:t>
      </w:r>
      <w:r>
        <w:rPr>
          <w:rFonts w:hint="eastAsia"/>
        </w:rPr>
        <w:br/>
      </w:r>
      <w:r>
        <w:rPr>
          <w:rFonts w:hint="eastAsia"/>
        </w:rPr>
        <w:t>　　第二节 汽车电子产品行业特点分析</w:t>
      </w:r>
      <w:r>
        <w:rPr>
          <w:rFonts w:hint="eastAsia"/>
        </w:rPr>
        <w:br/>
      </w:r>
      <w:r>
        <w:rPr>
          <w:rFonts w:hint="eastAsia"/>
        </w:rPr>
        <w:t>　　第三节 汽车电子产品行业发展历程</w:t>
      </w:r>
      <w:r>
        <w:rPr>
          <w:rFonts w:hint="eastAsia"/>
        </w:rPr>
        <w:br/>
      </w:r>
      <w:r>
        <w:rPr>
          <w:rFonts w:hint="eastAsia"/>
        </w:rPr>
        <w:t>　　第四节 汽车电子产品产业链分析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2022-2023年全球汽车电子产品行业发展态势分析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国际汽车电子产品行业总体情况</w:t>
      </w:r>
      <w:r>
        <w:rPr>
          <w:rFonts w:hint="eastAsia"/>
        </w:rPr>
        <w:br/>
      </w:r>
      <w:r>
        <w:rPr>
          <w:rFonts w:hint="eastAsia"/>
        </w:rPr>
        <w:t>　　第二节 汽车电子产品行业重点国家、地区市场分析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国际汽车电子产品行业发展前景预测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当前我国汽车电子产品技术发展现状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提高我国汽车电子产品技术的对策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中国汽车电子产品行业市场供给状况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汽车电子产品行业进口情况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汽车电子产品行业进出口面临的挑战及对策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一、汽车电子产品市场价格特征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二、当前汽车电子产品市场价格评述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汽车电子产品细分产品（一）市场调研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汽车电子产品细分产品（二）市场调研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汽车电子产品行业风险及对策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2018-2029年汽车电子产品行业发展环境分析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一、汽车电子产品行业进入壁垒</w:t>
      </w:r>
      <w:r>
        <w:rPr>
          <w:rFonts w:hint="eastAsia"/>
        </w:rPr>
        <w:br/>
      </w:r>
      <w:r>
        <w:rPr>
          <w:rFonts w:hint="eastAsia"/>
        </w:rPr>
        <w:t>　　　　二、汽车电子产品行业盈利模式</w:t>
      </w:r>
      <w:r>
        <w:rPr>
          <w:rFonts w:hint="eastAsia"/>
        </w:rPr>
        <w:br/>
      </w:r>
      <w:r>
        <w:rPr>
          <w:rFonts w:hint="eastAsia"/>
        </w:rPr>
        <w:t>　　　　三、汽车电子产品行业盈利因素</w:t>
      </w:r>
      <w:r>
        <w:rPr>
          <w:rFonts w:hint="eastAsia"/>
        </w:rPr>
        <w:br/>
      </w:r>
      <w:r>
        <w:rPr>
          <w:rFonts w:hint="eastAsia"/>
        </w:rPr>
        <w:t>　　第三节 汽车电子产品行业“波特五力模型”分析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2018-2029年汽车电子产品行业风险及对策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一、2018-2029年中国汽车电子产品市场增长潜力分析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二、2018-2029年中国汽车电子产品主要潜力品种分析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一、2018-2029年我国汽车电子产品市场竞争趋势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一、2018-2029年汽车电子产品技术发展趋势分析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一、2018-2029年汽车电子产品发展趋势分析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2018-2029年汽车电子产品行业投资价值评估分析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汽车电子产品行业发展建议分析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汽车电子产品行业研究结论及建议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中智-林－汽车电子产品行业竞争策略总结及建议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汽车电子产品行业历程</w:t>
      </w:r>
      <w:r>
        <w:rPr>
          <w:rFonts w:hint="eastAsia"/>
        </w:rPr>
        <w:br/>
      </w:r>
      <w:r>
        <w:rPr>
          <w:rFonts w:hint="eastAsia"/>
        </w:rPr>
        <w:t>　　图表 汽车电子产品行业生命周期</w:t>
      </w:r>
      <w:r>
        <w:rPr>
          <w:rFonts w:hint="eastAsia"/>
        </w:rPr>
        <w:br/>
      </w:r>
      <w:r>
        <w:rPr>
          <w:rFonts w:hint="eastAsia"/>
        </w:rPr>
        <w:t>　　图表 汽车电子产品行业产业链分析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汽车电子产品行业类别</w:t>
      </w:r>
      <w:r>
        <w:rPr>
          <w:rFonts w:hint="eastAsia"/>
        </w:rPr>
        <w:br/>
      </w:r>
      <w:r>
        <w:rPr>
          <w:rFonts w:hint="eastAsia"/>
        </w:rPr>
        <w:t>　　图表 汽车电子产品行业产业链调研</w:t>
      </w:r>
      <w:r>
        <w:rPr>
          <w:rFonts w:hint="eastAsia"/>
        </w:rPr>
        <w:br/>
      </w:r>
      <w:r>
        <w:rPr>
          <w:rFonts w:hint="eastAsia"/>
        </w:rPr>
        <w:t>　　图表 汽车电子产品行业现状</w:t>
      </w:r>
      <w:r>
        <w:rPr>
          <w:rFonts w:hint="eastAsia"/>
        </w:rPr>
        <w:br/>
      </w:r>
      <w:r>
        <w:rPr>
          <w:rFonts w:hint="eastAsia"/>
        </w:rPr>
        <w:t>　　图表 汽车电子产品行业标准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2018-2023年中国汽车电子产品行业产量统计</w:t>
      </w:r>
      <w:r>
        <w:rPr>
          <w:rFonts w:hint="eastAsia"/>
        </w:rPr>
        <w:br/>
      </w:r>
      <w:r>
        <w:rPr>
          <w:rFonts w:hint="eastAsia"/>
        </w:rPr>
        <w:t>　　图表 汽车电子产品行业动态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2018-2023年中国汽车电子产品行情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**地区汽车电子产品市场调研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**地区汽车电子产品市场调研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汽车电子产品行业竞争对手分析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汽车电子产品行业准入条件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c5a82f3a463e" w:history="1">
        <w:r>
          <w:rPr>
            <w:rStyle w:val="Hyperlink"/>
          </w:rPr>
          <w:t>2023-2029年中国汽车电子产品行业现状深度调研与发展趋势预测报告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7c5a82f3a463e" w:history="1">
        <w:r>
          <w:rPr>
            <w:rStyle w:val="Hyperlink"/>
          </w:rPr>
          <w:t>https://www.20087.com/6/17/QiCheDianZiChanPinWeiLaiFaZhanQu.html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f251fb5f346e4" w:history="1">
      <w:r>
        <w:rPr>
          <w:rStyle w:val="Hyperlink"/>
        </w:rPr>
        <w:t>2023-2029年中国汽车电子产品行业现状深度调研与发展趋势预测报告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CheDianZiChanPinWeiLaiFaZhanQu.html" TargetMode="External" Id="Rbcb7c5a82f3a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CheDianZiChanPinWeiLaiFaZhanQu.html" TargetMode="External" Id="Rc5cf251fb5f3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2023-04-05T03:32:00Z</dcterms:created>
  <dcterms:modified xsi:type="dcterms:W3CDTF">2023-04-05T04:32:00Z</dcterms:modified>
  <dc:subject>2023-2029年中国汽车电子产品行业现状深度调研与发展趋势预测报告</dc:subject>
  <dc:title>2023-2029年中国汽车电子产品行业现状深度调研与发展趋势预测报告</dc:title>
  <cp:keywords>2023-2029年中国汽车电子产品行业现状深度调研与发展趋势预测报告</cp:keywords>
  <dc:description>2023-2029年中国汽车电子产品行业现状深度调研与发展趋势预测报告</dc:description>
</cp:coreProperties>
</file>