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e1c850924403" w:history="1">
              <w:r>
                <w:rPr>
                  <w:rStyle w:val="Hyperlink"/>
                </w:rPr>
                <w:t>2024-2030年中国轨道交通设备行业现状调研分析及发展趋势研究报告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e1c850924403" w:history="1">
              <w:r>
                <w:rPr>
                  <w:rStyle w:val="Hyperlink"/>
                </w:rPr>
                <w:t>2024-2030年中国轨道交通设备行业现状调研分析及发展趋势研究报告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1e1c850924403" w:history="1">
                <w:r>
                  <w:rPr>
                    <w:rStyle w:val="Hyperlink"/>
                  </w:rPr>
                  <w:t>https://www.20087.com/6/27/GuiDaoJiaoTongSheBeiWeiLaiFaZhan.html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涵盖了地铁、轻轨、高铁等公共交通系统所需的各种车辆和基础设施。近年来，随着城市化进程的加速和公共交通需求的增加，轨道交通设备市场保持了较快增长。电动化、智能化和高速化成为轨道交通设备发展的三大趋势，显著提升了列车的能效和运行效率。然而，高昂的初期投资和维护成本，以及城市空间的限制，是制约轨道交通进一步扩张的主要因素。</w:t>
      </w:r>
      <w:r>
        <w:rPr>
          <w:rFonts w:hint="eastAsia"/>
        </w:rPr>
        <w:br/>
      </w:r>
      <w:r>
        <w:rPr>
          <w:rFonts w:hint="eastAsia"/>
        </w:rPr>
        <w:t>　　未来，轨道交通设备将更加注重智慧化和可持续性。通过集成大数据和物联网技术，轨道交通系统将实现更精准的调度和维护，提高乘客体验。同时，绿色能源的利用，如氢燃料电池和太阳能，将减少轨道交通的碳排放，推动行业向低碳化方向发展。此外，模块化设计和快速建造技术的应用，将降低轨道交通项目的建设成本和时间，促进其在更多城市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1e1c850924403" w:history="1">
        <w:r>
          <w:rPr>
            <w:rStyle w:val="Hyperlink"/>
          </w:rPr>
          <w:t>2024-2030年中国轨道交通设备行业现状调研分析及发展趋势研究报告</w:t>
        </w:r>
      </w:hyperlink>
      <w:r>
        <w:rPr>
          <w:rFonts w:hint="eastAsia"/>
        </w:rPr>
        <w:t>基于科学的市场调研和数据分析，全面剖析了轨道交通设备行业现状、市场需求及市场规模。轨道交通设备报告探讨了轨道交通设备产业链结构，细分市场的特点，并分析了轨道交通设备市场前景及发展趋势。通过科学预测，揭示了轨道交通设备行业未来的增长潜力。同时，轨道交通设备报告还对重点企业进行了研究，评估了各大品牌在市场竞争中的地位，以及行业集中度的变化。轨道交通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轨道交通设备产业基础概述</w:t>
      </w:r>
      <w:r>
        <w:rPr>
          <w:rFonts w:hint="eastAsia"/>
        </w:rPr>
        <w:br/>
      </w:r>
      <w:r>
        <w:rPr>
          <w:rFonts w:hint="eastAsia"/>
        </w:rPr>
        <w:t>　　第一节 城市轨道交通</w:t>
      </w:r>
      <w:r>
        <w:rPr>
          <w:rFonts w:hint="eastAsia"/>
        </w:rPr>
        <w:br/>
      </w:r>
      <w:r>
        <w:rPr>
          <w:rFonts w:hint="eastAsia"/>
        </w:rPr>
        <w:t>　　　　一、城市轨道交通的定义与分类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三、轨道交通在城市公交体系中的地位及作用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第二节 城市轨道交通系统的介绍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第三节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一、轨道交通带动经济新增长</w:t>
      </w:r>
      <w:r>
        <w:rPr>
          <w:rFonts w:hint="eastAsia"/>
        </w:rPr>
        <w:br/>
      </w:r>
      <w:r>
        <w:rPr>
          <w:rFonts w:hint="eastAsia"/>
        </w:rPr>
        <w:t>　　　　二、轨道交通成为区域经济的牵引力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三、轨道交通在城市结构变迁中的作用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四、大城市轨道交通经济带开发模式综述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2024年全球城市轨道交通发展综述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2024年全球轨道交通设备重点企业运行分析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2024-2030年全球轨道交通设备发展趋势分析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国内轨道交通设备经济环境分析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三、2024年中国轨道交通设备经济发展预测分析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中国轨道交通设备行业政策环境分析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中国城市轨道交通设备运行新形势分析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2024年中国城市轨道交通现状综述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2024年中国城市轨道交通设备产业发展概况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第三节 2024年中国城市轨道交通信息通信系统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2024年中国城市轨道交通共用信息平台功能及构建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2024年中国轨道交通设备产业区域发展分析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一、2024年中国轨道交通设备行业全部企业数据分析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2019-2024年中国轨道交通设备行业不同规模企业数据分析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一、2024年中国轨道交通设备行业不同规模企业数据分析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2019-2024年中国轨道交通设备行业不同所有制企业数据分析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一、2024年中国轨道交通设备行业不同所有制企业数据分析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2019-2024年中国城市轨道设备产量统计分析</w:t>
      </w:r>
      <w:r>
        <w:rPr>
          <w:rFonts w:hint="eastAsia"/>
        </w:rPr>
        <w:br/>
      </w:r>
      <w:r>
        <w:rPr>
          <w:rFonts w:hint="eastAsia"/>
        </w:rPr>
        <w:t>　　第一节 2024年中国轨道交通设备产量数据分析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二、2024年轨道交通设备重点省市数据分析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二、2024年轨道交通设备重点省市数据分析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一、2024年全国轨道交通设备产量数据分析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二、2024年轨道交通设备重点省市数据分析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中国轨道交通设备细分市场运行分析</w:t>
      </w:r>
      <w:r>
        <w:rPr>
          <w:rFonts w:hint="eastAsia"/>
        </w:rPr>
        <w:br/>
      </w:r>
      <w:r>
        <w:rPr>
          <w:rFonts w:hint="eastAsia"/>
        </w:rPr>
        <w:t>　　第一节 轻轨</w:t>
      </w:r>
      <w:r>
        <w:rPr>
          <w:rFonts w:hint="eastAsia"/>
        </w:rPr>
        <w:br/>
      </w:r>
      <w:r>
        <w:rPr>
          <w:rFonts w:hint="eastAsia"/>
        </w:rPr>
        <w:t>　　第二节 磁悬浮列车</w:t>
      </w:r>
      <w:r>
        <w:rPr>
          <w:rFonts w:hint="eastAsia"/>
        </w:rPr>
        <w:br/>
      </w:r>
      <w:r>
        <w:rPr>
          <w:rFonts w:hint="eastAsia"/>
        </w:rPr>
        <w:t>　　第三节 地铁</w:t>
      </w:r>
      <w:r>
        <w:rPr>
          <w:rFonts w:hint="eastAsia"/>
        </w:rPr>
        <w:br/>
      </w:r>
      <w:r>
        <w:rPr>
          <w:rFonts w:hint="eastAsia"/>
        </w:rPr>
        <w:t>　　第四节 铁路机车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北京轨道交通建设情况</w:t>
      </w:r>
      <w:r>
        <w:rPr>
          <w:rFonts w:hint="eastAsia"/>
        </w:rPr>
        <w:br/>
      </w:r>
      <w:r>
        <w:rPr>
          <w:rFonts w:hint="eastAsia"/>
        </w:rPr>
        <w:t>　　　　一、北京市轨道交通总体情况分析</w:t>
      </w:r>
      <w:r>
        <w:rPr>
          <w:rFonts w:hint="eastAsia"/>
        </w:rPr>
        <w:br/>
      </w:r>
      <w:r>
        <w:rPr>
          <w:rFonts w:hint="eastAsia"/>
        </w:rPr>
        <w:t>　　　　二、北京轨道交通网建设速度加快</w:t>
      </w:r>
      <w:r>
        <w:rPr>
          <w:rFonts w:hint="eastAsia"/>
        </w:rPr>
        <w:br/>
      </w:r>
      <w:r>
        <w:rPr>
          <w:rFonts w:hint="eastAsia"/>
        </w:rPr>
        <w:t>　　　　三、北京市轨道交通进展状况</w:t>
      </w:r>
      <w:r>
        <w:rPr>
          <w:rFonts w:hint="eastAsia"/>
        </w:rPr>
        <w:br/>
      </w:r>
      <w:r>
        <w:rPr>
          <w:rFonts w:hint="eastAsia"/>
        </w:rPr>
        <w:t>　　　　四、北京发展轨道交通的投资分析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　　1、首都快速轨道交通网允许外商独资</w:t>
      </w:r>
      <w:r>
        <w:rPr>
          <w:rFonts w:hint="eastAsia"/>
        </w:rPr>
        <w:br/>
      </w:r>
      <w:r>
        <w:rPr>
          <w:rFonts w:hint="eastAsia"/>
        </w:rPr>
        <w:t>　　　　　　2、北京轨道交通PPP投融资模式取得突破</w:t>
      </w:r>
      <w:r>
        <w:rPr>
          <w:rFonts w:hint="eastAsia"/>
        </w:rPr>
        <w:br/>
      </w:r>
      <w:r>
        <w:rPr>
          <w:rFonts w:hint="eastAsia"/>
        </w:rPr>
        <w:t>　　　　　　3、北京市计划投资九百亿元建设轨道交通</w:t>
      </w:r>
      <w:r>
        <w:rPr>
          <w:rFonts w:hint="eastAsia"/>
        </w:rPr>
        <w:br/>
      </w:r>
      <w:r>
        <w:rPr>
          <w:rFonts w:hint="eastAsia"/>
        </w:rPr>
        <w:t>　　第二节 上海轨道交通建设情况</w:t>
      </w:r>
      <w:r>
        <w:rPr>
          <w:rFonts w:hint="eastAsia"/>
        </w:rPr>
        <w:br/>
      </w:r>
      <w:r>
        <w:rPr>
          <w:rFonts w:hint="eastAsia"/>
        </w:rPr>
        <w:t>　　　　一、上海城市轨道交通线网规划综述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二、上海轨轨道交通线网规模居全国之首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三、上海大力发展轨道交通枢纽型商业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四、上海加快轨道交通建设迎接世博会</w:t>
      </w:r>
      <w:r>
        <w:rPr>
          <w:rFonts w:hint="eastAsia"/>
        </w:rPr>
        <w:br/>
      </w:r>
      <w:r>
        <w:rPr>
          <w:rFonts w:hint="eastAsia"/>
        </w:rPr>
        <w:t>　　　　五、上海轨道交通投融资分析</w:t>
      </w:r>
      <w:r>
        <w:rPr>
          <w:rFonts w:hint="eastAsia"/>
        </w:rPr>
        <w:br/>
      </w:r>
      <w:r>
        <w:rPr>
          <w:rFonts w:hint="eastAsia"/>
        </w:rPr>
        <w:t>　　第三节 广州轨道交通建设情况</w:t>
      </w:r>
      <w:r>
        <w:rPr>
          <w:rFonts w:hint="eastAsia"/>
        </w:rPr>
        <w:br/>
      </w:r>
      <w:r>
        <w:rPr>
          <w:rFonts w:hint="eastAsia"/>
        </w:rPr>
        <w:t>　　　　一、广州轨道交通线网已初步形成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二、广州城市轨道交通发展现状</w:t>
      </w:r>
      <w:r>
        <w:rPr>
          <w:rFonts w:hint="eastAsia"/>
        </w:rPr>
        <w:br/>
      </w:r>
      <w:r>
        <w:rPr>
          <w:rFonts w:hint="eastAsia"/>
        </w:rPr>
        <w:t>　　　　三、广州轨道交通步入大发展时期</w:t>
      </w:r>
      <w:r>
        <w:rPr>
          <w:rFonts w:hint="eastAsia"/>
        </w:rPr>
        <w:br/>
      </w:r>
      <w:r>
        <w:rPr>
          <w:rFonts w:hint="eastAsia"/>
        </w:rPr>
        <w:t>　　　　四、广州优先发展轨道交通系统</w:t>
      </w:r>
      <w:r>
        <w:rPr>
          <w:rFonts w:hint="eastAsia"/>
        </w:rPr>
        <w:br/>
      </w:r>
      <w:r>
        <w:rPr>
          <w:rFonts w:hint="eastAsia"/>
        </w:rPr>
        <w:t>　　第四节 其它地区轨道交通建设情况</w:t>
      </w:r>
      <w:r>
        <w:rPr>
          <w:rFonts w:hint="eastAsia"/>
        </w:rPr>
        <w:br/>
      </w:r>
      <w:r>
        <w:rPr>
          <w:rFonts w:hint="eastAsia"/>
        </w:rPr>
        <w:t>　　　　一、深圳全面加快轨道交通建设</w:t>
      </w:r>
      <w:r>
        <w:rPr>
          <w:rFonts w:hint="eastAsia"/>
        </w:rPr>
        <w:br/>
      </w:r>
      <w:r>
        <w:rPr>
          <w:rFonts w:hint="eastAsia"/>
        </w:rPr>
        <w:t>　　　　二、天津轨道交通总里程将达130公里</w:t>
      </w:r>
      <w:r>
        <w:rPr>
          <w:rFonts w:hint="eastAsia"/>
        </w:rPr>
        <w:br/>
      </w:r>
      <w:r>
        <w:rPr>
          <w:rFonts w:hint="eastAsia"/>
        </w:rPr>
        <w:t>　　　　三、武汉轨道交通项目进展状况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中国城市轨道竞争新格局分析</w:t>
      </w:r>
      <w:r>
        <w:rPr>
          <w:rFonts w:hint="eastAsia"/>
        </w:rPr>
        <w:br/>
      </w:r>
      <w:r>
        <w:rPr>
          <w:rFonts w:hint="eastAsia"/>
        </w:rPr>
        <w:t>　　第一节 2024年全球轨道运输设备竞争分析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一、全球铁路工业产品需求规模</w:t>
      </w:r>
      <w:r>
        <w:rPr>
          <w:rFonts w:hint="eastAsia"/>
        </w:rPr>
        <w:br/>
      </w:r>
      <w:r>
        <w:rPr>
          <w:rFonts w:hint="eastAsia"/>
        </w:rPr>
        <w:t>　　　　二、全球轨道运输设备竞争格局分析</w:t>
      </w:r>
      <w:r>
        <w:rPr>
          <w:rFonts w:hint="eastAsia"/>
        </w:rPr>
        <w:br/>
      </w:r>
      <w:r>
        <w:rPr>
          <w:rFonts w:hint="eastAsia"/>
        </w:rPr>
        <w:t>　　　　三、各国轨道交通设备产业比较</w:t>
      </w:r>
      <w:r>
        <w:rPr>
          <w:rFonts w:hint="eastAsia"/>
        </w:rPr>
        <w:br/>
      </w:r>
      <w:r>
        <w:rPr>
          <w:rFonts w:hint="eastAsia"/>
        </w:rPr>
        <w:t>　　第二节 2024年中国轨道运输设备竞争分析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一、中国轨道交通设备产业概述</w:t>
      </w:r>
      <w:r>
        <w:rPr>
          <w:rFonts w:hint="eastAsia"/>
        </w:rPr>
        <w:br/>
      </w:r>
      <w:r>
        <w:rPr>
          <w:rFonts w:hint="eastAsia"/>
        </w:rPr>
        <w:t>　　　　二、中国机车市场竞争格局</w:t>
      </w:r>
      <w:r>
        <w:rPr>
          <w:rFonts w:hint="eastAsia"/>
        </w:rPr>
        <w:br/>
      </w:r>
      <w:r>
        <w:rPr>
          <w:rFonts w:hint="eastAsia"/>
        </w:rPr>
        <w:t>　　　　三、中国铁路客车竞争格局</w:t>
      </w:r>
      <w:r>
        <w:rPr>
          <w:rFonts w:hint="eastAsia"/>
        </w:rPr>
        <w:br/>
      </w:r>
      <w:r>
        <w:rPr>
          <w:rFonts w:hint="eastAsia"/>
        </w:rPr>
        <w:t>　　第三节 金融危机以轨道交通制造企业影响分析</w:t>
      </w:r>
      <w:r>
        <w:rPr>
          <w:rFonts w:hint="eastAsia"/>
        </w:rPr>
        <w:br/>
      </w:r>
      <w:r>
        <w:rPr>
          <w:rFonts w:hint="eastAsia"/>
        </w:rPr>
        <w:t>　　　　一、国际金融危机下全球轨道交通设备制造企业</w:t>
      </w:r>
      <w:r>
        <w:rPr>
          <w:rFonts w:hint="eastAsia"/>
        </w:rPr>
        <w:br/>
      </w:r>
      <w:r>
        <w:rPr>
          <w:rFonts w:hint="eastAsia"/>
        </w:rPr>
        <w:t>　　　　二、中国轨道交通设备制造企业的市场机遇</w:t>
      </w:r>
      <w:r>
        <w:rPr>
          <w:rFonts w:hint="eastAsia"/>
        </w:rPr>
        <w:br/>
      </w:r>
      <w:r>
        <w:rPr>
          <w:rFonts w:hint="eastAsia"/>
        </w:rPr>
        <w:t>　　　　三、中国轨道交通设备制造企业的市场风险</w:t>
      </w:r>
      <w:r>
        <w:rPr>
          <w:rFonts w:hint="eastAsia"/>
        </w:rPr>
        <w:br/>
      </w:r>
      <w:r>
        <w:rPr>
          <w:rFonts w:hint="eastAsia"/>
        </w:rPr>
        <w:t>　　　　四、中国轨道交通设备制造企业发展建议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中国城市轨道交通设备主体企业分析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2024-2030年中国城市轨道交通与设备市场前景分析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一、中国城市轨道交通运营里程将达1500公里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一、中国轨道交通设备制造业展望</w:t>
      </w:r>
      <w:r>
        <w:rPr>
          <w:rFonts w:hint="eastAsia"/>
        </w:rPr>
        <w:br/>
      </w:r>
      <w:r>
        <w:rPr>
          <w:rFonts w:hint="eastAsia"/>
        </w:rPr>
        <w:t>　　　　二、中国轨道交通设备市场未来发展预测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第三节 中~智林~　2024-2030年中国城市轨道交通设备产业投资分析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一、城市轨道交通设备投资特性</w:t>
      </w:r>
      <w:r>
        <w:rPr>
          <w:rFonts w:hint="eastAsia"/>
        </w:rPr>
        <w:br/>
      </w:r>
      <w:r>
        <w:rPr>
          <w:rFonts w:hint="eastAsia"/>
        </w:rPr>
        <w:t>　　　　二、城市轨道交通设备投资优惠政策解析</w:t>
      </w:r>
      <w:r>
        <w:rPr>
          <w:rFonts w:hint="eastAsia"/>
        </w:rPr>
        <w:br/>
      </w:r>
      <w:r>
        <w:rPr>
          <w:rFonts w:hint="eastAsia"/>
        </w:rPr>
        <w:t>　　　　三、城市轨道交通设备投资机会与风险预警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晋西车轴股份有限公司负债指标走势图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中国南车经营收入走势图</w:t>
      </w:r>
      <w:r>
        <w:rPr>
          <w:rFonts w:hint="eastAsia"/>
        </w:rPr>
        <w:br/>
      </w:r>
      <w:r>
        <w:rPr>
          <w:rFonts w:hint="eastAsia"/>
        </w:rPr>
        <w:t>　　图表 中国南车盈利指标走势图</w:t>
      </w:r>
      <w:r>
        <w:rPr>
          <w:rFonts w:hint="eastAsia"/>
        </w:rPr>
        <w:br/>
      </w:r>
      <w:r>
        <w:rPr>
          <w:rFonts w:hint="eastAsia"/>
        </w:rPr>
        <w:t>　　图表 中国南车负债情况图</w:t>
      </w:r>
      <w:r>
        <w:rPr>
          <w:rFonts w:hint="eastAsia"/>
        </w:rPr>
        <w:br/>
      </w:r>
      <w:r>
        <w:rPr>
          <w:rFonts w:hint="eastAsia"/>
        </w:rPr>
        <w:t>　　图表 中国南车负债指标走势图</w:t>
      </w:r>
      <w:r>
        <w:rPr>
          <w:rFonts w:hint="eastAsia"/>
        </w:rPr>
        <w:br/>
      </w:r>
      <w:r>
        <w:rPr>
          <w:rFonts w:hint="eastAsia"/>
        </w:rPr>
        <w:t>　　图表 中国南车运营能力指标走势图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e1c850924403" w:history="1">
        <w:r>
          <w:rPr>
            <w:rStyle w:val="Hyperlink"/>
          </w:rPr>
          <w:t>2024-2030年中国轨道交通设备行业现状调研分析及发展趋势研究报告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1e1c850924403" w:history="1">
        <w:r>
          <w:rPr>
            <w:rStyle w:val="Hyperlink"/>
          </w:rPr>
          <w:t>https://www.20087.com/6/27/GuiDaoJiaoTongSheBeiWeiLaiFaZhan.html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2bbdc9174337" w:history="1">
      <w:r>
        <w:rPr>
          <w:rStyle w:val="Hyperlink"/>
        </w:rPr>
        <w:t>2024-2030年中国轨道交通设备行业现状调研分析及发展趋势研究报告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iDaoJiaoTongSheBeiWeiLaiFaZhan.html" TargetMode="External" Id="R0361e1c8509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iDaoJiaoTongSheBeiWeiLaiFaZhan.html" TargetMode="External" Id="R19532bbdc917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2024-03-07T01:47:00Z</dcterms:created>
  <dcterms:modified xsi:type="dcterms:W3CDTF">2024-03-07T02:47:00Z</dcterms:modified>
  <dc:subject>2024-2030年中国轨道交通设备行业现状调研分析及发展趋势研究报告</dc:subject>
  <dc:title>2024-2030年中国轨道交通设备行业现状调研分析及发展趋势研究报告</dc:title>
  <cp:keywords>2024-2030年中国轨道交通设备行业现状调研分析及发展趋势研究报告</cp:keywords>
  <dc:description>2024-2030年中国轨道交通设备行业现状调研分析及发展趋势研究报告</dc:description>
</cp:coreProperties>
</file>