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ff826129c47f8" w:history="1">
              <w:r>
                <w:rPr>
                  <w:rStyle w:val="Hyperlink"/>
                </w:rPr>
                <w:t>2024年中国汽车制动鼓市场现状调研与发展趋势预测分析报告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ff826129c47f8" w:history="1">
              <w:r>
                <w:rPr>
                  <w:rStyle w:val="Hyperlink"/>
                </w:rPr>
                <w:t>2024年中国汽车制动鼓市场现状调研与发展趋势预测分析报告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ff826129c47f8" w:history="1">
                <w:r>
                  <w:rPr>
                    <w:rStyle w:val="Hyperlink"/>
                  </w:rPr>
                  <w:t>https://www.20087.com/M_JiaoTongYunShu/77/QiCheZhiDongGuFaZhanQuShiYuCeFenXi.html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作为车辆制动系统的关键部件，承担着减速停车的重要任务。近年来，随着汽车安全标准的提高和技术进步，汽车制动鼓在材质、结构和性能上实现了优化升级。高强度铸铁、复合材料等新型材料的应用，提高了制动鼓的耐热性和抗磨损性，延长了使用寿命。同时，改进的散热设计和精密的加工工艺，确保了制动鼓在高速行驶和频繁制动条件下的稳定性和安全性。现代化的制动鼓还集成了智能传感器，能够实时监测制动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汽车制动鼓将朝着轻量化、智能化和环保化的方向发展。采用轻质合金或碳纤维复合材料，减轻制动鼓重量，不仅有助于提高燃油经济性，还能降低车辆整体重心，提升操控稳定性。智能化的制动鼓将集成更多传感器和控制系统，实现制动效能的实时优化，以及制动能量的回收利用，提升行车安全和能效。环保化方面，制动鼓将采用更环保的材料和制造工艺，减少重金属和有害物质的使用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ff826129c47f8" w:history="1">
        <w:r>
          <w:rPr>
            <w:rStyle w:val="Hyperlink"/>
          </w:rPr>
          <w:t>2024年中国汽车制动鼓市场现状调研与发展趋势预测分析报告</w:t>
        </w:r>
      </w:hyperlink>
      <w:r>
        <w:rPr>
          <w:rFonts w:hint="eastAsia"/>
        </w:rPr>
        <w:t>》基于多年行业研究积累，结合汽车制动鼓市场发展现状，依托行业权威数据资源和长期市场监测数据库，对汽车制动鼓市场规模、技术现状及未来方向进行了全面分析。报告梳理了汽车制动鼓行业竞争格局，重点评估了主要企业的市场表现及品牌影响力，并通过SWOT分析揭示了汽车制动鼓行业机遇与潜在风险。同时，报告对汽车制动鼓市场前景和发展趋势进行了科学预测，为投资者提供了投资价值判断和策略建议，助力把握汽车制动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2024年世界汽车零部件行业发展概况分析</w:t>
      </w:r>
      <w:r>
        <w:rPr>
          <w:rFonts w:hint="eastAsia"/>
        </w:rPr>
        <w:br/>
      </w:r>
      <w:r>
        <w:rPr>
          <w:rFonts w:hint="eastAsia"/>
        </w:rPr>
        <w:t>　　　　一、2024年世界汽车零部件产业发展回顾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二、2024年汽车零部件跨国公司经营规模的分析比较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三、2024年世界领先汽车零部件供应商大力拓展亚太市场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四、2024年北美汽车零部件的输出概况</w:t>
      </w:r>
      <w:r>
        <w:rPr>
          <w:rFonts w:hint="eastAsia"/>
        </w:rPr>
        <w:br/>
      </w:r>
      <w:r>
        <w:rPr>
          <w:rFonts w:hint="eastAsia"/>
        </w:rPr>
        <w:t>　　第二节 2024年世界汽车零部件市场发展概况分析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一、2024年世界零部件市场生产结构分析</w:t>
      </w:r>
      <w:r>
        <w:rPr>
          <w:rFonts w:hint="eastAsia"/>
        </w:rPr>
        <w:br/>
      </w:r>
      <w:r>
        <w:rPr>
          <w:rFonts w:hint="eastAsia"/>
        </w:rPr>
        <w:t>　　　　二、2024年世界零部件市场需求特点分析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三、2024年世界零部件市场发展特点分析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2024-2030年世界汽车零部件业的发展趋势分析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一、产品纵深方向发展明显</w:t>
      </w:r>
      <w:r>
        <w:rPr>
          <w:rFonts w:hint="eastAsia"/>
        </w:rPr>
        <w:br/>
      </w:r>
      <w:r>
        <w:rPr>
          <w:rFonts w:hint="eastAsia"/>
        </w:rPr>
        <w:t>　　　　二、企业规模两极分化严重</w:t>
      </w:r>
      <w:r>
        <w:rPr>
          <w:rFonts w:hint="eastAsia"/>
        </w:rPr>
        <w:br/>
      </w:r>
      <w:r>
        <w:rPr>
          <w:rFonts w:hint="eastAsia"/>
        </w:rPr>
        <w:t>　　　　三、关键要素逐渐明晰</w:t>
      </w:r>
      <w:r>
        <w:rPr>
          <w:rFonts w:hint="eastAsia"/>
        </w:rPr>
        <w:br/>
      </w:r>
      <w:r>
        <w:rPr>
          <w:rFonts w:hint="eastAsia"/>
        </w:rPr>
        <w:t>　　　　四、生产经营世界化</w:t>
      </w:r>
      <w:r>
        <w:rPr>
          <w:rFonts w:hint="eastAsia"/>
        </w:rPr>
        <w:br/>
      </w:r>
      <w:r>
        <w:rPr>
          <w:rFonts w:hint="eastAsia"/>
        </w:rPr>
        <w:t>　　　　五、产品技术电子化</w:t>
      </w:r>
      <w:r>
        <w:rPr>
          <w:rFonts w:hint="eastAsia"/>
        </w:rPr>
        <w:br/>
      </w:r>
      <w:r>
        <w:rPr>
          <w:rFonts w:hint="eastAsia"/>
        </w:rPr>
        <w:t>　　　　六、系统配套，模块化供应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2024年世界汽车制动鼓市场运行态势分析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2024年世界汽车制动鼓市场发展环境分析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2024年世界汽车制动鼓市场整体状况分析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二、世界汽车制动鼓的生产和销售正呈逐步上升趋势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三、2024年世界产品进出口贸易分析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2024-2030年世界汽车制动鼓市场发展趋势分析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一、“十四五”规划带来新的商机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四、汽车消费税提高，小排量车零部件的需求增加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2024年中国汽车制动鼓产业发展形势分析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一、我国汽车工业推动制动鼓行业快速发展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三、制动鼓产品生产技术发展分析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2024年我国汽车制动鼓行业发展存在的问题分析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2024年中国汽车制动鼓产业发展对策分析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2024年中国汽车制动鼓市场运行状况分析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2024年我国汽车制动鼓配套市场需求状况分析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2024年中国汽车制动鼓市场产销数据状况统计分析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2024年中国汽车制动鼓市场竞争格局分析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2024年中国汽车制动鼓市场竞争存在的问题分析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2024年中国汽车制动鼓优势企业财务状况及竞争力分析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山西汤荣机械制造股份有限公司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河南省汤阴县华兴机械制造有限公司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第十一节 河北无名汽车配件有限公司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一、增速再创新高</w:t>
      </w:r>
      <w:r>
        <w:rPr>
          <w:rFonts w:hint="eastAsia"/>
        </w:rPr>
        <w:br/>
      </w:r>
      <w:r>
        <w:rPr>
          <w:rFonts w:hint="eastAsia"/>
        </w:rPr>
        <w:t>　　　　二、乘用车销售增长表现出色</w:t>
      </w:r>
      <w:r>
        <w:rPr>
          <w:rFonts w:hint="eastAsia"/>
        </w:rPr>
        <w:br/>
      </w:r>
      <w:r>
        <w:rPr>
          <w:rFonts w:hint="eastAsia"/>
        </w:rPr>
        <w:t>　　　　三、商用车增速加快</w:t>
      </w:r>
      <w:r>
        <w:rPr>
          <w:rFonts w:hint="eastAsia"/>
        </w:rPr>
        <w:br/>
      </w:r>
      <w:r>
        <w:rPr>
          <w:rFonts w:hint="eastAsia"/>
        </w:rPr>
        <w:t>　　　　四、经济效益明显提高</w:t>
      </w:r>
      <w:r>
        <w:rPr>
          <w:rFonts w:hint="eastAsia"/>
        </w:rPr>
        <w:br/>
      </w:r>
      <w:r>
        <w:rPr>
          <w:rFonts w:hint="eastAsia"/>
        </w:rPr>
        <w:t>　　第二节 2024年中国汽车行业面临的问题分析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第三节 2024年中国汽车工业发展的对策分析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2024-2030年中国汽车制动鼓业发展前景及预测分析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2024-2030年中国汽车制动鼓行业投资机会与风险分析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2024-2030年中国汽车制动鼓行业投资环境分析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[^中智林^]2024-2030年中国汽车制动鼓行业投资风险预警分析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汽车零部件企业分类</w:t>
      </w:r>
      <w:r>
        <w:rPr>
          <w:rFonts w:hint="eastAsia"/>
        </w:rPr>
        <w:br/>
      </w:r>
      <w:r>
        <w:rPr>
          <w:rFonts w:hint="eastAsia"/>
        </w:rPr>
        <w:t>　　图表 2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 2019-2024年全球oem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2019-2024年全球汽车制动鼓行业销售额分析</w:t>
      </w:r>
      <w:r>
        <w:rPr>
          <w:rFonts w:hint="eastAsia"/>
        </w:rPr>
        <w:br/>
      </w:r>
      <w:r>
        <w:rPr>
          <w:rFonts w:hint="eastAsia"/>
        </w:rPr>
        <w:t>　　图表 7 2019-2024年全球汽车制动鼓行业产销分析</w:t>
      </w:r>
      <w:r>
        <w:rPr>
          <w:rFonts w:hint="eastAsia"/>
        </w:rPr>
        <w:br/>
      </w:r>
      <w:r>
        <w:rPr>
          <w:rFonts w:hint="eastAsia"/>
        </w:rPr>
        <w:t>　　图表 8 2024-2030年全球汽车制动鼓行业销售额预测分析</w:t>
      </w:r>
      <w:r>
        <w:rPr>
          <w:rFonts w:hint="eastAsia"/>
        </w:rPr>
        <w:br/>
      </w:r>
      <w:r>
        <w:rPr>
          <w:rFonts w:hint="eastAsia"/>
        </w:rPr>
        <w:t>　　图表 9 2024年汽车零部件制造业经济指标增长统计表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2019-2024年中国轿车用转向器配套市场需求量分析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13 2019-2024年中国客车用转向器配套市场需求量分析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14 2019-2024年中国货车用转向器配套市场需求量分析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15 2019-2024年中国suv用转向器配套市场需求量分析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16 2019-2024年中国mpv用转向器配套市场需求量分析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17 2019-2024年中国汽车制动鼓市场产量分析</w:t>
      </w:r>
      <w:r>
        <w:rPr>
          <w:rFonts w:hint="eastAsia"/>
        </w:rPr>
        <w:br/>
      </w:r>
      <w:r>
        <w:rPr>
          <w:rFonts w:hint="eastAsia"/>
        </w:rPr>
        <w:t>　　图表 18 2019-2024年中国汽车制动鼓市场需求量分析</w:t>
      </w:r>
      <w:r>
        <w:rPr>
          <w:rFonts w:hint="eastAsia"/>
        </w:rPr>
        <w:br/>
      </w:r>
      <w:r>
        <w:rPr>
          <w:rFonts w:hint="eastAsia"/>
        </w:rPr>
        <w:t>　　图表 19 2019-2024年中国汽车制动鼓市场均价分析</w:t>
      </w:r>
      <w:r>
        <w:rPr>
          <w:rFonts w:hint="eastAsia"/>
        </w:rPr>
        <w:br/>
      </w:r>
      <w:r>
        <w:rPr>
          <w:rFonts w:hint="eastAsia"/>
        </w:rPr>
        <w:t>　　图表 20 近4年朝阳飞马车辆设备股份公司固定资产周转次数情况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近4年朝阳飞马车辆设备股份公司销售毛利率变化情况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近4年湖北全力铸造有限责任公司产权比率变化情况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近4年湖北全力铸造有限责任公司总资产周转次数变化情况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近4年南方天合底盘系统有限公司固定资产周转次数情况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近4年南方天合底盘系统有限公司流动资产周转次数变化情况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近4年南方天合底盘系统有限公司销售毛利率变化情况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近4年南方天合底盘系统有限公司资产负债率变化情况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近4年南方天合底盘系统有限公司产权比率变化情况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近4年南方天合底盘系统有限公司总资产周转次数变化情况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近4年合肥江淮铸造有限责任公司固定资产周转次数情况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近4年合肥江淮铸造有限责任公司流动资产周转次数变化情况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近4年合肥江淮铸造有限责任公司销售毛利率变化情况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近4年合肥江淮铸造有限责任公司资产负债率变化情况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近4年合肥江淮铸造有限责任公司产权比率变化情况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近4年合肥江淮铸造有限责任公司总资产周转次数变化情况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近4年山西汤荣机械制造股份有限公司固定资产周转次数情况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近4年山西汤荣机械制造股份有限公司流动资产周转次数变化情况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近4年山西汤荣机械制造股份有限公司销售毛利率变化情况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近4年山西汤荣机械制造股份有限公司资产负债率变化情况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近4年山西汤荣机械制造股份有限公司产权比率变化情况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近4年山西汤荣机械制造股份有限公司总资产周转次数变化情况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近4年西安航空制动科技有限公司固定资产周转次数情况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近4年西安航空制动科技有限公司流动资产周转次数变化情况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近4年西安航空制动科技有限公司销售毛利率变化情况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近4年西安航空制动科技有限公司资产负债率变化情况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近4年西安航空制动科技有限公司产权比率变化情况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近4年西安航空制动科技有限公司总资产周转次数变化情况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近4年河南省汤阴县华兴机械制造有限公司固定资产周转次数情况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近4年河南省汤阴县华兴机械制造有限公司流动资产周转次数变化情况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近4年河南省汤阴县华兴机械制造有限公司销售毛利率变化情况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近4年河南省汤阴县华兴机械制造有限公司资产负债率变化情况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近4年河南省汤阴县华兴机械制造有限公司产权比率变化情况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近4年河南省汤阴县华兴机械制造有限公司总资产周转次数变化情况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近4年重庆市黎明汽车配件有限公司固定资产周转次数情况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近4年重庆市黎明汽车配件有限公司流动资产周转次数变化情况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近4年重庆市黎明汽车配件有限公司销售毛利率变化情况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近4年重庆市黎明汽车配件有限公司资产负债率变化情况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近4年重庆市黎明汽车配件有限公司产权比率变化情况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近4年重庆市黎明汽车配件有限公司总资产周转次数变化情况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近4年亚新科美联（廊坊）制动系统有限公司固定资产周转次数情况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近4年亚新科美联（廊坊）制动系统有限公司流动资产周转次数变化情况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近4年亚新科美联（廊坊）制动系统有限公司销售毛利率变化情况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近4年亚新科美联（廊坊）制动系统有限公司资产负债率变化情况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近4年亚新科美联（廊坊）制动系统有限公司产权比率变化情况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近4年亚新科美联（廊坊）制动系统有限公司总资产周转次数变化情况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近4年十堰凯琦铸造有限公司流动资产周转次数变化情况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近4年十堰凯琦铸造有限公司总资产周转次数变化情况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近4年十堰凯琦铸造有限公司销售毛利率变化情况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近4年十堰凯琦铸造有限公司资产负债率变化情况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近4年十堰凯琦铸造有限公司产权比率变化情况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近4年十堰凯琦铸造有限公司固定资产周转次数情况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2019-2024年汽车工业产量分析</w:t>
      </w:r>
      <w:r>
        <w:rPr>
          <w:rFonts w:hint="eastAsia"/>
        </w:rPr>
        <w:br/>
      </w:r>
      <w:r>
        <w:rPr>
          <w:rFonts w:hint="eastAsia"/>
        </w:rPr>
        <w:t>　　图表 81 汽车2019-2024年表现对比分析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82 汽车2019-2024年二手车表现对比分析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83 乘用车2019-2024年表现对比分析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84 狭义乘用车2019-2024年表现对比分析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85 2024-2030年中国汽车制动鼓市场产销预测</w:t>
      </w:r>
      <w:r>
        <w:rPr>
          <w:rFonts w:hint="eastAsia"/>
        </w:rPr>
        <w:br/>
      </w:r>
      <w:r>
        <w:rPr>
          <w:rFonts w:hint="eastAsia"/>
        </w:rPr>
        <w:t>　　图表 86 2024-2030年中国汽车制动鼓市场均价预测</w:t>
      </w:r>
      <w:r>
        <w:rPr>
          <w:rFonts w:hint="eastAsia"/>
        </w:rPr>
        <w:br/>
      </w:r>
      <w:r>
        <w:rPr>
          <w:rFonts w:hint="eastAsia"/>
        </w:rPr>
        <w:t>　　图表 87 2024-2030年中国汽车制动鼓市场进出口预测</w:t>
      </w:r>
      <w:r>
        <w:rPr>
          <w:rFonts w:hint="eastAsia"/>
        </w:rPr>
        <w:br/>
      </w:r>
      <w:r>
        <w:rPr>
          <w:rFonts w:hint="eastAsia"/>
        </w:rPr>
        <w:t>　　图表 88 汽车制动鼓产业所处生命周期示意图</w:t>
      </w:r>
      <w:r>
        <w:rPr>
          <w:rFonts w:hint="eastAsia"/>
        </w:rPr>
        <w:br/>
      </w:r>
      <w:r>
        <w:rPr>
          <w:rFonts w:hint="eastAsia"/>
        </w:rPr>
        <w:t>　　图表 89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90 2019-2024年中国汽车制动鼓市场盈利能力分析</w:t>
      </w:r>
      <w:r>
        <w:rPr>
          <w:rFonts w:hint="eastAsia"/>
        </w:rPr>
        <w:br/>
      </w:r>
      <w:r>
        <w:rPr>
          <w:rFonts w:hint="eastAsia"/>
        </w:rPr>
        <w:t>　　图表 91 汽车制动鼓企业对付竞争者降价的程序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ff826129c47f8" w:history="1">
        <w:r>
          <w:rPr>
            <w:rStyle w:val="Hyperlink"/>
          </w:rPr>
          <w:t>2024年中国汽车制动鼓市场现状调研与发展趋势预测分析报告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ff826129c47f8" w:history="1">
        <w:r>
          <w:rPr>
            <w:rStyle w:val="Hyperlink"/>
          </w:rPr>
          <w:t>https://www.20087.com/M_JiaoTongYunShu/77/QiCheZhiDongGuFaZhanQuShiYuCeFenXi.html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7a50a3404fc2" w:history="1">
      <w:r>
        <w:rPr>
          <w:rStyle w:val="Hyperlink"/>
        </w:rPr>
        <w:t>2024年中国汽车制动鼓市场现状调研与发展趋势预测分析报告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QiCheZhiDongGuFaZhanQuShiYuCeFenXi.html" TargetMode="External" Id="R41dff826129c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QiCheZhiDongGuFaZhanQuShiYuCeFenXi.html" TargetMode="External" Id="Rb4477a50a340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2024-05-05T05:54:00Z</dcterms:created>
  <dcterms:modified xsi:type="dcterms:W3CDTF">2024-05-05T06:54:00Z</dcterms:modified>
  <dc:subject>2024年中国汽车制动鼓市场现状调研与发展趋势预测分析报告</dc:subject>
  <dc:title>2024年中国汽车制动鼓市场现状调研与发展趋势预测分析报告</dc:title>
  <cp:keywords>2024年中国汽车制动鼓市场现状调研与发展趋势预测分析报告</cp:keywords>
  <dc:description>2024年中国汽车制动鼓市场现状调研与发展趋势预测分析报告</dc:description>
</cp:coreProperties>
</file>