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48927eef64dd4" w:history="1">
              <w:r>
                <w:rPr>
                  <w:rStyle w:val="Hyperlink"/>
                </w:rPr>
                <w:t>2026-2032年全球与中国特种机器人市场研究分析及发展前景报告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48927eef64dd4" w:history="1">
              <w:r>
                <w:rPr>
                  <w:rStyle w:val="Hyperlink"/>
                </w:rPr>
                <w:t>2026-2032年全球与中国特种机器人市场研究分析及发展前景报告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48927eef64dd4" w:history="1">
                <w:r>
                  <w:rPr>
                    <w:rStyle w:val="Hyperlink"/>
                  </w:rPr>
                  <w:t>https://www.20087.com/8/87/TeZhongJiQiRenDeQianJing.html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机器人是在非结构化或高危环境中执行特定任务的智能装备，涵盖巡检机器人（电力、石化）、救援机器人、水下作业机器人、核电站操作机器人及农业采摘机器人等。特种机器人普遍集成多传感器融合（激光雷达、红外、视觉）、自主导航（SLAM）、机械臂精密操作及符合ISO 13849功能安全或行业防爆标准（如ATEX）。在安全生产与劳动力短缺压力下，用户对全天候作业能力（防尘防水IP67以上）、远程遥操作低延迟、人机协作安全性及任务自主决策水平提出更高要求。开发商注重轻量化材料应用、能源管理（续航&gt;8小时）及通信冗余设计。然而，复杂地形适应性、极端温度稳定性及高成本仍是规模化部署障碍。</w:t>
      </w:r>
      <w:r>
        <w:rPr>
          <w:rFonts w:hint="eastAsia"/>
        </w:rPr>
        <w:br/>
      </w:r>
      <w:r>
        <w:rPr>
          <w:rFonts w:hint="eastAsia"/>
        </w:rPr>
        <w:t>　　未来，特种机器人将向群体智能、数字孪生训练与材料自适应方向突破。一方面，多机器人协同算法将实现编队搜索或联合搬运；另一方面，基于物理引擎的虚拟训练平台将加速AI模型迭代，减少实地试错。在新材料加持下，软体机器人将适应狭窄管道或易损物体抓取。此外，即服务（Robotics-as-a-Service）模式将降低中小企业使用门槛。特种机器人正从单机作业工具升级为支撑高危替代、智能运维与无人化作业生态的核心智能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48927eef64dd4" w:history="1">
        <w:r>
          <w:rPr>
            <w:rStyle w:val="Hyperlink"/>
          </w:rPr>
          <w:t>2026-2032年全球与中国特种机器人市场研究分析及发展前景报告</w:t>
        </w:r>
      </w:hyperlink>
      <w:r>
        <w:rPr>
          <w:rFonts w:hint="eastAsia"/>
        </w:rPr>
        <w:t>》依托国家统计局、相关行业协会及科研机构的详实数据，结合特种机器人行业研究团队的长期监测，系统分析了特种机器人行业的市场规模、需求特征及产业链结构。报告全面阐述了特种机器人行业现状，科学预测了市场前景与发展趋势，重点评估了特种机器人重点企业的经营表现及竞争格局。同时，报告深入剖析了价格动态、市场集中度及品牌影响力，并对特种机器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按产品类型细分，全球特种机器人市场规模2021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消防机器人</w:t>
      </w:r>
      <w:r>
        <w:rPr>
          <w:rFonts w:hint="eastAsia"/>
        </w:rPr>
        <w:br/>
      </w:r>
      <w:r>
        <w:rPr>
          <w:rFonts w:hint="eastAsia"/>
        </w:rPr>
        <w:t>　　　　1.3.3 电力巡检机器人</w:t>
      </w:r>
      <w:r>
        <w:rPr>
          <w:rFonts w:hint="eastAsia"/>
        </w:rPr>
        <w:br/>
      </w:r>
      <w:r>
        <w:rPr>
          <w:rFonts w:hint="eastAsia"/>
        </w:rPr>
        <w:t>　　　　1.3.4 排爆机器人</w:t>
      </w:r>
      <w:r>
        <w:rPr>
          <w:rFonts w:hint="eastAsia"/>
        </w:rPr>
        <w:br/>
      </w:r>
      <w:r>
        <w:rPr>
          <w:rFonts w:hint="eastAsia"/>
        </w:rPr>
        <w:t>　　1.4 产品分类，按移动方式</w:t>
      </w:r>
      <w:r>
        <w:rPr>
          <w:rFonts w:hint="eastAsia"/>
        </w:rPr>
        <w:br/>
      </w:r>
      <w:r>
        <w:rPr>
          <w:rFonts w:hint="eastAsia"/>
        </w:rPr>
        <w:t>　　　　1.4.1 按移动方式细分，全球特种机器人市场规模2021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挂轨式</w:t>
      </w:r>
      <w:r>
        <w:rPr>
          <w:rFonts w:hint="eastAsia"/>
        </w:rPr>
        <w:br/>
      </w:r>
      <w:r>
        <w:rPr>
          <w:rFonts w:hint="eastAsia"/>
        </w:rPr>
        <w:t>　　　　1.4.3 轮式</w:t>
      </w:r>
      <w:r>
        <w:rPr>
          <w:rFonts w:hint="eastAsia"/>
        </w:rPr>
        <w:br/>
      </w:r>
      <w:r>
        <w:rPr>
          <w:rFonts w:hint="eastAsia"/>
        </w:rPr>
        <w:t>　　　　1.4.4 履带式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产品分类，按操作方式</w:t>
      </w:r>
      <w:r>
        <w:rPr>
          <w:rFonts w:hint="eastAsia"/>
        </w:rPr>
        <w:br/>
      </w:r>
      <w:r>
        <w:rPr>
          <w:rFonts w:hint="eastAsia"/>
        </w:rPr>
        <w:t>　　　　1.5.1 按操作方式细分，全球特种机器人市场规模2021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远程操控</w:t>
      </w:r>
      <w:r>
        <w:rPr>
          <w:rFonts w:hint="eastAsia"/>
        </w:rPr>
        <w:br/>
      </w:r>
      <w:r>
        <w:rPr>
          <w:rFonts w:hint="eastAsia"/>
        </w:rPr>
        <w:t>　　　　1.5.3 自主巡检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按应用细分，全球特种机器人市场规模2021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政府</w:t>
      </w:r>
      <w:r>
        <w:rPr>
          <w:rFonts w:hint="eastAsia"/>
        </w:rPr>
        <w:br/>
      </w:r>
      <w:r>
        <w:rPr>
          <w:rFonts w:hint="eastAsia"/>
        </w:rPr>
        <w:t>　　　　1.6.3 企业用户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特种机器人行业发展总体概况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特种机器人行业发展主要特点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特种机器人行业发展影响因素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特种机器人有利因素</w:t>
      </w:r>
      <w:r>
        <w:rPr>
          <w:rFonts w:hint="eastAsia"/>
        </w:rPr>
        <w:br/>
      </w:r>
      <w:r>
        <w:rPr>
          <w:rFonts w:hint="eastAsia"/>
        </w:rPr>
        <w:t>　　　　1.7.3 .2 特种机器人不利因素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特种机器人主要企业在国际市场占有率（按销量，2023-2026）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2025年特种机器人主要企业在国际市场排名（按销量）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全球市场，近三年特种机器人主要企业占有率及排名（按收入）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2025年特种机器人主要企业在国际市场排名（按收入）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全球市场主要企业特种机器人销售收入（2023-2026）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全球市场主要企业特种机器人销售价格（2023-2026）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中国市场，近三年特种机器人主要企业占有率及排名（按销量）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特种机器人主要企业在中国市场占有率（按销量，2023-2026）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2025年特种机器人主要企业在中国市场排名（按销量）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中国市场主要企业特种机器人销量（2023-2026）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中国市场，近三年特种机器人主要企业占有率及排名（按收入）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特种机器人主要企业在中国市场占有率（按收入，2023-2026）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2025年特种机器人主要企业在中国市场排名（按收入）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中国市场主要企业特种机器人销售收入（2023-2026）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全球主要厂商特种机器人总部及产地分布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全球主要厂商成立时间及特种机器人商业化日期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全球主要厂商特种机器人产品类型及应用</w:t>
      </w:r>
      <w:r>
        <w:rPr>
          <w:rFonts w:hint="eastAsia"/>
        </w:rPr>
        <w:br/>
      </w:r>
      <w:r>
        <w:rPr>
          <w:rFonts w:hint="eastAsia"/>
        </w:rPr>
        <w:t>　　2.9 特种机器人行业集中度、竞争程度分析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特种机器人行业集中度分析：2025年全球Top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全球特种机器人第一梯队、第二梯队和第三梯队生产商（品牌）及市场份额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全球特种机器人总体规模分析</w:t>
      </w:r>
      <w:r>
        <w:rPr>
          <w:rFonts w:hint="eastAsia"/>
        </w:rPr>
        <w:br/>
      </w:r>
      <w:r>
        <w:rPr>
          <w:rFonts w:hint="eastAsia"/>
        </w:rPr>
        <w:t>　　3.1 全球特种机器人供需现状及预测（2021-2032）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全球特种机器人产能、产量、产能利用率及发展趋势（2021-2032）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全球特种机器人产量、需求量及发展趋势（2021-2032）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全球主要地区特种机器人产量及发展趋势（2021-2032）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全球主要地区特种机器人产量（2021-2026）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全球主要地区特种机器人产量（2027-2032）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全球主要地区特种机器人产量市场份额（2021-2032）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中国特种机器人供需现状及预测（2021-2032）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中国特种机器人产能、产量、产能利用率及发展趋势（2021-2032）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中国特种机器人产量、市场需求量及发展趋势（2021-2032）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中国市场特种机器人进出口（2021-2032）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全球特种机器人销量及销售额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全球市场特种机器人销售额（2021-2032）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全球市场特种机器人销量（2021-2032）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全球市场特种机器人价格趋势（2021-2032）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全球主要地区特种机器人销售收入及市场份额（2021-2026）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全球主要地区特种机器人销售收入预测（2027-2032）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全球主要地区特种机器人销量分析：2021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全球主要地区特种机器人销量及市场份额预测（2027-2032）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特种机器人销量、收入、价格及毛利率（2021-2026）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全球不同产品类型特种机器人销量（2021-2032）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全球不同产品类型特种机器人收入（2021-2032）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全球不同产品类型特种机器人价格走势（2021-2032）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中国不同产品类型特种机器人销量（2021-2032）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中国不同产品类型特种机器人销量预测（2027-2032）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中国不同产品类型特种机器人收入（2021-2032）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中国不同产品类型特种机器人收入及市场份额（2021-2026）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中国不同产品类型特种机器人收入预测（2027-2032）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不同应用特种机器人分析</w:t>
      </w:r>
      <w:r>
        <w:rPr>
          <w:rFonts w:hint="eastAsia"/>
        </w:rPr>
        <w:br/>
      </w:r>
      <w:r>
        <w:rPr>
          <w:rFonts w:hint="eastAsia"/>
        </w:rPr>
        <w:t>　　7.1 全球不同应用特种机器人销量（2021-2032）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全球不同应用特种机器人销量预测（2027-2032）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全球不同应用特种机器人收入（2021-2032）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全球不同应用特种机器人收入及市场份额（2021-2026）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全球不同应用特种机器人收入预测（2027-2032）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全球不同应用特种机器人价格走势（2021-2032）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中国不同应用特种机器人销量（2021-2032）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中国不同应用特种机器人销量预测（2027-2032）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中国不同应用特种机器人收入（2021-2032）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中国不同应用特种机器人收入及市场份额（2021-2026）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中国不同应用特种机器人收入预测（2027-2032）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特种机器人行业发展趋势</w:t>
      </w:r>
      <w:r>
        <w:rPr>
          <w:rFonts w:hint="eastAsia"/>
        </w:rPr>
        <w:br/>
      </w:r>
      <w:r>
        <w:rPr>
          <w:rFonts w:hint="eastAsia"/>
        </w:rPr>
        <w:t>　　8.2 特种机器人行业主要驱动因素</w:t>
      </w:r>
      <w:r>
        <w:rPr>
          <w:rFonts w:hint="eastAsia"/>
        </w:rPr>
        <w:br/>
      </w:r>
      <w:r>
        <w:rPr>
          <w:rFonts w:hint="eastAsia"/>
        </w:rPr>
        <w:t>　　8.3 特种机器人中国企业SWOT分析</w:t>
      </w:r>
      <w:r>
        <w:rPr>
          <w:rFonts w:hint="eastAsia"/>
        </w:rPr>
        <w:br/>
      </w:r>
      <w:r>
        <w:rPr>
          <w:rFonts w:hint="eastAsia"/>
        </w:rPr>
        <w:t>　　8.4 中国特种机器人行业政策环境分析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特种机器人行业产业链简介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特种机器人行业供应链分析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特种机器人主要原料及供应情况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特种机器人行业采购模式</w:t>
      </w:r>
      <w:r>
        <w:rPr>
          <w:rFonts w:hint="eastAsia"/>
        </w:rPr>
        <w:br/>
      </w:r>
      <w:r>
        <w:rPr>
          <w:rFonts w:hint="eastAsia"/>
        </w:rPr>
        <w:t>　　9.3 特种机器人行业生产模式</w:t>
      </w:r>
      <w:r>
        <w:rPr>
          <w:rFonts w:hint="eastAsia"/>
        </w:rPr>
        <w:br/>
      </w:r>
      <w:r>
        <w:rPr>
          <w:rFonts w:hint="eastAsia"/>
        </w:rPr>
        <w:t>　　9.4 特种机器人行业销售模式及销售渠道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按产品类型细分，全球特种机器人市场规模2021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按移动方式细分，全球特种机器人市场规模2021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按操作方式细分，全球特种机器人市场规模2021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按应用细分，全球特种机器人市场规模（CAGR）2021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特种机器人行业发展主要特点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特种机器人行业发展有利因素分析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特种机器人行业发展不利因素分析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进入特种机器人行业壁垒</w:t>
      </w:r>
      <w:r>
        <w:rPr>
          <w:rFonts w:hint="eastAsia"/>
        </w:rPr>
        <w:br/>
      </w:r>
      <w:r>
        <w:rPr>
          <w:rFonts w:hint="eastAsia"/>
        </w:rPr>
        <w:t>　　表 9： 特种机器人主要企业在国际市场占有率（按销量，2023-2026）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2025年特种机器人主要企业在国际市场排名（按销量）&amp;（台）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全球市场主要企业特种机器人销量（2023-2026）&amp;（台）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特种机器人主要企业在国际市场占有率（按收入，2023-2026）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2025年特种机器人主要企业在国际市场排名（按收入）&amp;（万元）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全球市场主要企业特种机器人销售收入（2023-2026）&amp;（万元）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全球市场主要企业特种机器人销售价格（2023-2026）&amp;（千元/台）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特种机器人主要企业在中国市场占有率（按销量，2023-2026）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2025年特种机器人主要企业在中国市场排名（按销量）&amp;（台）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中国市场主要企业特种机器人销量（2023-2026）&amp;（台）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特种机器人主要企业在中国市场占有率（按收入，2023-2026）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2025年特种机器人主要企业在中国市场排名（按收入）&amp;（万元）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中国市场主要企业特种机器人销售收入（2023-2026）&amp;（万元）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全球主要厂商特种机器人总部及产地分布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全球主要厂商成立时间及特种机器人商业化日期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全球主要厂商特种机器人产品类型及应用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2025年全球特种机器人主要厂商市场地位（第一梯队、第二梯队和第三梯队）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全球特种机器人市场投资、并购等现状分析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全球主要地区特种机器人产量增速（CAGR）：（2021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全球主要地区特种机器人产量（2021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全球主要地区特种机器人产量（2021-2026）&amp;（台）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全球主要地区特种机器人产量（2027-2032）&amp;（台）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全球主要地区特种机器人产量市场份额（2021-2026）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全球主要地区特种机器人产量市场份额（2027-2032）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中国市场特种机器人产量、销量、进出口（2021-2026）&amp;（台）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中国市场特种机器人产量、销量、进出口预测（2027-2032）&amp;（台）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全球主要地区特种机器人销售收入增速：（2021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全球主要地区特种机器人销售收入（2021-2026）&amp;（万元）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全球主要地区特种机器人销售收入市场份额（2021-2026）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全球主要地区特种机器人收入（2027-2032）&amp;（万元）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全球主要地区特种机器人收入市场份额（2027-2032）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全球主要地区特种机器人销量（台）：2021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全球主要地区特种机器人销量（2021-2026）&amp;（台）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全球主要地区特种机器人销量市场份额（2021-2026）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全球主要地区特种机器人销量（2027-2032）&amp;（台）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全球主要地区特种机器人销量份额（2027-2032）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特种机器人生产基地、销售区域、竞争对手及市场地位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特种机器人产品规格、参数及市场应用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特种机器人销量（台）、收入（万元）、价格（千元/台）及毛利率（2021-2026）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全球不同产品类型特种机器人销量（2021-2026）&amp;（台）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191： 全球不同产品类型特种机器人销量市场份额（2021-2026）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全球不同产品类型特种机器人销量预测（2027-2032）&amp;（台）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193： 全球市场不同产品类型特种机器人销量市场份额预测（2027-2032）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全球不同产品类型特种机器人收入（2021-2026）&amp;（万元）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全球不同产品类型特种机器人收入市场份额（2021-2026）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全球不同产品类型特种机器人收入预测（2027-2032）&amp;（万元）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全球不同产品类型特种机器人收入市场份额预测（2027-2032）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中国不同产品类型特种机器人销量（2021-2026）&amp;（台）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199： 中国不同产品类型特种机器人销量市场份额（2021-2026）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中国不同产品类型特种机器人销量预测（2027-2032）&amp;（台）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全球市场不同产品类型特种机器人销量市场份额预测（2027-2032）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中国不同产品类型特种机器人收入（2021-2026）&amp;（万元）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中国不同产品类型特种机器人收入市场份额（2021-2026）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中国不同产品类型特种机器人收入预测（2027-2032）&amp;（万元）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中国不同产品类型特种机器人收入市场份额预测（2027-2032）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全球不同应用特种机器人销量（2021-2026）&amp;（台）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207： 全球不同应用特种机器人销量市场份额（2021-2026）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全球不同应用特种机器人销量预测（2027-2032）&amp;（台）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209： 全球市场不同应用特种机器人销量市场份额预测（2027-2032）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全球不同应用特种机器人收入（2021-2026）&amp;（万元）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全球不同应用特种机器人收入市场份额（2021-2026）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全球不同应用特种机器人收入预测（2027-2032）&amp;（万元）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全球不同应用特种机器人收入市场份额预测（2027-2032）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中国不同应用特种机器人销量（2021-2026）&amp;（台）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215： 中国不同应用特种机器人销量市场份额（2021-2026）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中国不同应用特种机器人销量预测（2027-2032）&amp;（台）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217： 中国市场不同应用特种机器人销量市场份额预测（2027-2032）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中国不同应用特种机器人收入（2021-2026）&amp;（万元）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中国不同应用特种机器人收入市场份额（2021-2026）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中国不同应用特种机器人收入预测（2027-2032）&amp;（万元）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中国不同应用特种机器人收入市场份额预测（2027-2032）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特种机器人行业发展趋势</w:t>
      </w:r>
      <w:r>
        <w:rPr>
          <w:rFonts w:hint="eastAsia"/>
        </w:rPr>
        <w:br/>
      </w:r>
      <w:r>
        <w:rPr>
          <w:rFonts w:hint="eastAsia"/>
        </w:rPr>
        <w:t>　　表 223： 特种机器人行业主要驱动因素</w:t>
      </w:r>
      <w:r>
        <w:rPr>
          <w:rFonts w:hint="eastAsia"/>
        </w:rPr>
        <w:br/>
      </w:r>
      <w:r>
        <w:rPr>
          <w:rFonts w:hint="eastAsia"/>
        </w:rPr>
        <w:t>　　表 224： 特种机器人行业供应链分析</w:t>
      </w:r>
      <w:r>
        <w:rPr>
          <w:rFonts w:hint="eastAsia"/>
        </w:rPr>
        <w:br/>
      </w:r>
      <w:r>
        <w:rPr>
          <w:rFonts w:hint="eastAsia"/>
        </w:rPr>
        <w:t>　　表 225： 特种机器人上游原料供应商</w:t>
      </w:r>
      <w:r>
        <w:rPr>
          <w:rFonts w:hint="eastAsia"/>
        </w:rPr>
        <w:br/>
      </w:r>
      <w:r>
        <w:rPr>
          <w:rFonts w:hint="eastAsia"/>
        </w:rPr>
        <w:t>　　表 226： 特种机器人主要地区不同应用客户分析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特种机器人典型经销商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消防机器人产品图片</w:t>
      </w:r>
      <w:r>
        <w:rPr>
          <w:rFonts w:hint="eastAsia"/>
        </w:rPr>
        <w:br/>
      </w:r>
      <w:r>
        <w:rPr>
          <w:rFonts w:hint="eastAsia"/>
        </w:rPr>
        <w:t>　　图 5： 电力巡检机器人产品图片</w:t>
      </w:r>
      <w:r>
        <w:rPr>
          <w:rFonts w:hint="eastAsia"/>
        </w:rPr>
        <w:br/>
      </w:r>
      <w:r>
        <w:rPr>
          <w:rFonts w:hint="eastAsia"/>
        </w:rPr>
        <w:t>　　图 6： 排爆机器人产品图片</w:t>
      </w:r>
      <w:r>
        <w:rPr>
          <w:rFonts w:hint="eastAsia"/>
        </w:rPr>
        <w:br/>
      </w:r>
      <w:r>
        <w:rPr>
          <w:rFonts w:hint="eastAsia"/>
        </w:rPr>
        <w:t>　　图 7： 全球不同移动方式特种机器人销售额2021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全球不同移动方式特种机器人市场份额2025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挂轨式产品图片</w:t>
      </w:r>
      <w:r>
        <w:rPr>
          <w:rFonts w:hint="eastAsia"/>
        </w:rPr>
        <w:br/>
      </w:r>
      <w:r>
        <w:rPr>
          <w:rFonts w:hint="eastAsia"/>
        </w:rPr>
        <w:t>　　图 10： 轮式产品图片</w:t>
      </w:r>
      <w:r>
        <w:rPr>
          <w:rFonts w:hint="eastAsia"/>
        </w:rPr>
        <w:br/>
      </w:r>
      <w:r>
        <w:rPr>
          <w:rFonts w:hint="eastAsia"/>
        </w:rPr>
        <w:t>　　图 11： 履带式产品图片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全球不同操作方式特种机器人销售额2021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全球不同操作方式特种机器人市场份额2025 &amp; 2032</w:t>
      </w:r>
      <w:r>
        <w:rPr>
          <w:rFonts w:hint="eastAsia"/>
        </w:rPr>
        <w:br/>
      </w:r>
      <w:r>
        <w:rPr>
          <w:rFonts w:hint="eastAsia"/>
        </w:rPr>
        <w:t>　　图 15： 远程操控产品图片</w:t>
      </w:r>
      <w:r>
        <w:rPr>
          <w:rFonts w:hint="eastAsia"/>
        </w:rPr>
        <w:br/>
      </w:r>
      <w:r>
        <w:rPr>
          <w:rFonts w:hint="eastAsia"/>
        </w:rPr>
        <w:t>　　图 16： 自主巡检产品图片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全球不同应用特种机器人市场份额2025 &amp; 2032</w:t>
      </w:r>
      <w:r>
        <w:rPr>
          <w:rFonts w:hint="eastAsia"/>
        </w:rPr>
        <w:br/>
      </w:r>
      <w:r>
        <w:rPr>
          <w:rFonts w:hint="eastAsia"/>
        </w:rPr>
        <w:t>　　图 19： 政府</w:t>
      </w:r>
      <w:r>
        <w:rPr>
          <w:rFonts w:hint="eastAsia"/>
        </w:rPr>
        <w:br/>
      </w:r>
      <w:r>
        <w:rPr>
          <w:rFonts w:hint="eastAsia"/>
        </w:rPr>
        <w:t>　　图 20： 企业用户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2025年全球前五大生产商特种机器人市场份额</w:t>
      </w:r>
      <w:r>
        <w:rPr>
          <w:rFonts w:hint="eastAsia"/>
        </w:rPr>
        <w:br/>
      </w:r>
      <w:r>
        <w:rPr>
          <w:rFonts w:hint="eastAsia"/>
        </w:rPr>
        <w:t>　　图 22： 2025年全球特种机器人第一梯队、第二梯队和第三梯队厂商及市场份额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全球特种机器人产能、产量、产能利用率及发展趋势（2021-2032）&amp;（台）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全球特种机器人产量、需求量及发展趋势（2021-2032）&amp;（台）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全球主要地区特种机器人产量市场份额（2021-2032）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中国特种机器人产能、产量、产能利用率及发展趋势（2021-2032）&amp;（台）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中国特种机器人产量、市场需求量及发展趋势（2021-2032）&amp;（台）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全球特种机器人市场销售额及增长率：（2021-2032）&amp;（万元）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全球市场特种机器人市场规模：2021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全球市场特种机器人销量及增长率（2021-2032）&amp;（台）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全球市场特种机器人价格趋势（2021-2032）&amp;（千元/台）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全球主要地区特种机器人销售收入（2021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全球主要地区特种机器人销售收入市场份额（2021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北美市场特种机器人销量及增长率（2021-2032）&amp;（台）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北美市场特种机器人收入及增长率（2021-2032）&amp;（万元）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欧洲市场特种机器人销量及增长率（2021-2032）&amp;（台）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欧洲市场特种机器人收入及增长率（2021-2032）&amp;（万元）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中国市场特种机器人销量及增长率（2021-2032）&amp;（台）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中国市场特种机器人收入及增长率（2021-2032）&amp;（万元）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日本市场特种机器人销量及增长率（2021-2032）&amp;（台）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日本市场特种机器人收入及增长率（2021-2032）&amp;（万元）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东南亚市场特种机器人销量及增长率（2021-2032）&amp;（台）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东南亚市场特种机器人收入及增长率（2021-2032）&amp;（万元）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印度市场特种机器人销量及增长率（2021-2032）&amp;（台）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印度市场特种机器人收入及增长率（2021-2032）&amp;（万元）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南美市场特种机器人销量及增长率（2021-2032）&amp;（台）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南美市场特种机器人收入及增长率（2021-2032）&amp;（万元）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中东市场特种机器人销量及增长率（2021-2032）&amp;（台）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中东市场特种机器人收入及增长率（2021-2032）&amp;（万元）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全球不同产品类型特种机器人价格走势（2021-2032）&amp;（千元/台）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全球不同应用特种机器人价格走势（2021-2032）&amp;（千元/台）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特种机器人中国企业SWOT分析</w:t>
      </w:r>
      <w:r>
        <w:rPr>
          <w:rFonts w:hint="eastAsia"/>
        </w:rPr>
        <w:br/>
      </w:r>
      <w:r>
        <w:rPr>
          <w:rFonts w:hint="eastAsia"/>
        </w:rPr>
        <w:t>　　图 53： 特种机器人产业链</w:t>
      </w:r>
      <w:r>
        <w:rPr>
          <w:rFonts w:hint="eastAsia"/>
        </w:rPr>
        <w:br/>
      </w:r>
      <w:r>
        <w:rPr>
          <w:rFonts w:hint="eastAsia"/>
        </w:rPr>
        <w:t>　　图 54： 特种机器人行业采购模式分析</w:t>
      </w:r>
      <w:r>
        <w:rPr>
          <w:rFonts w:hint="eastAsia"/>
        </w:rPr>
        <w:br/>
      </w:r>
      <w:r>
        <w:rPr>
          <w:rFonts w:hint="eastAsia"/>
        </w:rPr>
        <w:t>　　图 55： 特种机器人行业生产模式</w:t>
      </w:r>
      <w:r>
        <w:rPr>
          <w:rFonts w:hint="eastAsia"/>
        </w:rPr>
        <w:br/>
      </w:r>
      <w:r>
        <w:rPr>
          <w:rFonts w:hint="eastAsia"/>
        </w:rPr>
        <w:t>　　图 56： 特种机器人行业销售模式分析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48927eef64dd4" w:history="1">
        <w:r>
          <w:rPr>
            <w:rStyle w:val="Hyperlink"/>
          </w:rPr>
          <w:t>2026-2032年全球与中国特种机器人市场研究分析及发展前景报告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48927eef64dd4" w:history="1">
        <w:r>
          <w:rPr>
            <w:rStyle w:val="Hyperlink"/>
          </w:rPr>
          <w:t>https://www.20087.com/8/87/TeZhongJiQiRenDeQianJing.html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热点：巡逻机器人、特种机器人上市公司龙头、特种机器人上市公司龙头、特种机器人的种类有、中国十大机器人公司、特种机器人多少钱、女性机器人售价13万、特种机器人概念股、中国最牛的机器人公司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842590a624140" w:history="1">
      <w:r>
        <w:rPr>
          <w:rStyle w:val="Hyperlink"/>
        </w:rPr>
        <w:t>2026-2032年全球与中国特种机器人市场研究分析及发展前景报告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TeZhongJiQiRenDeQianJing.html" TargetMode="External" Id="Rbda48927eef6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TeZhongJiQiRenDeQianJing.html" TargetMode="External" Id="R9c7842590a62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2025-12-31T04:08:48Z</dcterms:created>
  <dcterms:modified xsi:type="dcterms:W3CDTF">2025-12-31T05:08:48Z</dcterms:modified>
  <dc:subject>2026-2032年全球与中国特种机器人市场研究分析及发展前景报告</dc:subject>
  <dc:title>2026-2032年全球与中国特种机器人市场研究分析及发展前景报告</dc:title>
  <cp:keywords>2026-2032年全球与中国特种机器人市场研究分析及发展前景报告</cp:keywords>
  <dc:description>2026-2032年全球与中国特种机器人市场研究分析及发展前景报告</dc:description>
</cp:coreProperties>
</file>